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06721" w14:textId="73318A56" w:rsidR="00F62A47" w:rsidRDefault="00E1761D" w:rsidP="00803522">
      <w:pPr>
        <w:pStyle w:val="Heading1"/>
      </w:pPr>
      <w:r>
        <w:t>Yfirlýsing vegna innkaupareglna Ísafjarðarbæjar</w:t>
      </w:r>
    </w:p>
    <w:p w14:paraId="1B692C51" w14:textId="77777777" w:rsidR="00AF2683" w:rsidRDefault="00E1761D" w:rsidP="00AF2683">
      <w:pPr>
        <w:pBdr>
          <w:bottom w:val="single" w:sz="6" w:space="1" w:color="auto"/>
        </w:pBdr>
        <w:jc w:val="both"/>
      </w:pPr>
      <w:r>
        <w:t xml:space="preserve">Í samræmi við 7. gr. </w:t>
      </w:r>
      <w:hyperlink r:id="rId7" w:history="1">
        <w:r w:rsidRPr="00E1761D">
          <w:rPr>
            <w:rStyle w:val="Hyperlink"/>
          </w:rPr>
          <w:t>innkaupareglna Ísafjarðarbæjar</w:t>
        </w:r>
      </w:hyperlink>
      <w:r>
        <w:t>, dags. 5. október 2023, geta sviðsstjórar veitt einstökum starfmönnum heimild til að stofna til útgjalda. Öllum sem heimild hafa til að stofna til útgjalda ber að staðfesta að þeir hafi kynnt sér efni innkaupareglna sveitarfélagsins og að þeir muni fylgja þeim við innkaup.</w:t>
      </w:r>
    </w:p>
    <w:p w14:paraId="24E5B89D" w14:textId="04107E02" w:rsidR="00AF2683" w:rsidRDefault="00AF2683" w:rsidP="00AF2683">
      <w:pPr>
        <w:pBdr>
          <w:bottom w:val="single" w:sz="6" w:space="1" w:color="auto"/>
        </w:pBdr>
        <w:jc w:val="both"/>
      </w:pPr>
      <w:r>
        <w:rPr>
          <w:noProof/>
        </w:rPr>
        <mc:AlternateContent>
          <mc:Choice Requires="wps">
            <w:drawing>
              <wp:anchor distT="0" distB="0" distL="114300" distR="114300" simplePos="0" relativeHeight="251659264" behindDoc="0" locked="0" layoutInCell="1" allowOverlap="1" wp14:anchorId="07BEB832" wp14:editId="2012872D">
                <wp:simplePos x="0" y="0"/>
                <wp:positionH relativeFrom="margin">
                  <wp:align>center</wp:align>
                </wp:positionH>
                <wp:positionV relativeFrom="paragraph">
                  <wp:posOffset>93345</wp:posOffset>
                </wp:positionV>
                <wp:extent cx="2857500" cy="0"/>
                <wp:effectExtent l="0" t="0" r="0" b="0"/>
                <wp:wrapNone/>
                <wp:docPr id="117751955" name="Straight Connector 1"/>
                <wp:cNvGraphicFramePr/>
                <a:graphic xmlns:a="http://schemas.openxmlformats.org/drawingml/2006/main">
                  <a:graphicData uri="http://schemas.microsoft.com/office/word/2010/wordprocessingShape">
                    <wps:wsp>
                      <wps:cNvCnPr/>
                      <wps:spPr>
                        <a:xfrm flipV="1">
                          <a:off x="0" y="0"/>
                          <a:ext cx="285750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24E350" id="Straight Connector 1" o:spid="_x0000_s1026" style="position:absolute;flip: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35pt" to="22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" strokecolor="#92d6f5 [3206]" strokeweight=".5pt">
                <v:stroke joinstyle="miter"/>
                <w10:wrap anchorx="margin"/>
              </v:line>
            </w:pict>
          </mc:Fallback>
        </mc:AlternateContent>
      </w:r>
    </w:p>
    <w:p w14:paraId="41398BEE" w14:textId="25CC8C73" w:rsidR="00E1761D" w:rsidRDefault="00E1761D" w:rsidP="00AF2683">
      <w:pPr>
        <w:pBdr>
          <w:bottom w:val="single" w:sz="6" w:space="1" w:color="auto"/>
        </w:pBdr>
        <w:jc w:val="both"/>
      </w:pPr>
      <w:r w:rsidRPr="00E1761D">
        <w:t>Undirritaður starfsmaður Ísafjarðarbæjar, hefur heimild til að stofna til útgjalda vegna innkaupa við neðangreinda stofnun hjá Ísafjarðarbæ, í samræmi við neðangreindar heimildir frá for</w:t>
      </w:r>
      <w:r w:rsidR="00687A08">
        <w:softHyphen/>
      </w:r>
      <w:r w:rsidRPr="00E1761D">
        <w:t>stöðumanni. Með undirskrift staðfestist að forstöðumaður hefur kynnt starfsmanni efni inn</w:t>
      </w:r>
      <w:r w:rsidR="00687A08">
        <w:softHyphen/>
      </w:r>
      <w:r w:rsidRPr="00E1761D">
        <w:t>kaupareglna Ísafjarðarbæjar og mun starfsmaðurinn fylgja þeim við innkaup.</w:t>
      </w:r>
    </w:p>
    <w:tbl>
      <w:tblPr>
        <w:tblStyle w:val="GridTable6Colorful-Accent3"/>
        <w:tblW w:w="0" w:type="auto"/>
        <w:tblLook w:val="0400" w:firstRow="0" w:lastRow="0" w:firstColumn="0" w:lastColumn="0" w:noHBand="0" w:noVBand="1"/>
      </w:tblPr>
      <w:tblGrid>
        <w:gridCol w:w="4508"/>
        <w:gridCol w:w="4508"/>
      </w:tblGrid>
      <w:tr w:rsidR="00E1761D" w:rsidRPr="00E1761D" w14:paraId="368B7EDB" w14:textId="77777777" w:rsidTr="00E1761D">
        <w:trPr>
          <w:cnfStyle w:val="000000100000" w:firstRow="0" w:lastRow="0" w:firstColumn="0" w:lastColumn="0" w:oddVBand="0" w:evenVBand="0" w:oddHBand="1" w:evenHBand="0" w:firstRowFirstColumn="0" w:firstRowLastColumn="0" w:lastRowFirstColumn="0" w:lastRowLastColumn="0"/>
          <w:trHeight w:val="283"/>
        </w:trPr>
        <w:tc>
          <w:tcPr>
            <w:tcW w:w="4508" w:type="dxa"/>
            <w:vAlign w:val="center"/>
          </w:tcPr>
          <w:p w14:paraId="1B25DD37" w14:textId="77777777" w:rsidR="00E1761D" w:rsidRPr="00E1761D" w:rsidRDefault="00E1761D" w:rsidP="00774025">
            <w:pPr>
              <w:rPr>
                <w:color w:val="auto"/>
                <w:sz w:val="20"/>
                <w:szCs w:val="20"/>
              </w:rPr>
            </w:pPr>
            <w:r w:rsidRPr="00E1761D">
              <w:rPr>
                <w:color w:val="auto"/>
                <w:sz w:val="20"/>
                <w:szCs w:val="20"/>
              </w:rPr>
              <w:t>Starfsmaður</w:t>
            </w:r>
          </w:p>
        </w:tc>
        <w:tc>
          <w:tcPr>
            <w:tcW w:w="4508" w:type="dxa"/>
            <w:vAlign w:val="center"/>
          </w:tcPr>
          <w:p w14:paraId="16A4422D" w14:textId="4E636DC8" w:rsidR="00E1761D" w:rsidRPr="00E1761D" w:rsidRDefault="00E1761D" w:rsidP="00774025">
            <w:pPr>
              <w:rPr>
                <w:color w:val="auto"/>
                <w:sz w:val="20"/>
                <w:szCs w:val="20"/>
              </w:rPr>
            </w:pPr>
            <w:r w:rsidRPr="00E1761D">
              <w:rPr>
                <w:color w:val="auto"/>
                <w:sz w:val="20"/>
                <w:szCs w:val="20"/>
              </w:rPr>
              <w:t>Staður og dagsetning</w:t>
            </w:r>
          </w:p>
        </w:tc>
      </w:tr>
      <w:tr w:rsidR="00E1761D" w:rsidRPr="00E1761D" w14:paraId="5BC3C239" w14:textId="77777777" w:rsidTr="00E1761D">
        <w:trPr>
          <w:trHeight w:val="283"/>
        </w:trPr>
        <w:tc>
          <w:tcPr>
            <w:tcW w:w="4508" w:type="dxa"/>
            <w:vAlign w:val="center"/>
          </w:tcPr>
          <w:p w14:paraId="208E6E7A" w14:textId="77777777" w:rsidR="00E1761D" w:rsidRPr="00E1761D" w:rsidRDefault="00E1761D" w:rsidP="00774025">
            <w:pPr>
              <w:rPr>
                <w:color w:val="auto"/>
                <w:sz w:val="20"/>
                <w:szCs w:val="20"/>
              </w:rPr>
            </w:pPr>
          </w:p>
        </w:tc>
        <w:tc>
          <w:tcPr>
            <w:tcW w:w="4508" w:type="dxa"/>
            <w:vAlign w:val="center"/>
          </w:tcPr>
          <w:p w14:paraId="13310CC6" w14:textId="77777777" w:rsidR="00E1761D" w:rsidRPr="00E1761D" w:rsidRDefault="00E1761D" w:rsidP="00774025">
            <w:pPr>
              <w:rPr>
                <w:color w:val="auto"/>
                <w:sz w:val="20"/>
                <w:szCs w:val="20"/>
              </w:rPr>
            </w:pPr>
          </w:p>
        </w:tc>
      </w:tr>
      <w:tr w:rsidR="00E1761D" w:rsidRPr="00E1761D" w14:paraId="6A2AC0B0" w14:textId="77777777" w:rsidTr="00E1761D">
        <w:trPr>
          <w:cnfStyle w:val="000000100000" w:firstRow="0" w:lastRow="0" w:firstColumn="0" w:lastColumn="0" w:oddVBand="0" w:evenVBand="0" w:oddHBand="1" w:evenHBand="0" w:firstRowFirstColumn="0" w:firstRowLastColumn="0" w:lastRowFirstColumn="0" w:lastRowLastColumn="0"/>
          <w:trHeight w:val="283"/>
        </w:trPr>
        <w:tc>
          <w:tcPr>
            <w:tcW w:w="4508" w:type="dxa"/>
            <w:vAlign w:val="center"/>
          </w:tcPr>
          <w:p w14:paraId="0CF593AF" w14:textId="36B59D51" w:rsidR="00E1761D" w:rsidRPr="00E1761D" w:rsidRDefault="00E1761D" w:rsidP="00774025">
            <w:pPr>
              <w:rPr>
                <w:color w:val="auto"/>
                <w:sz w:val="20"/>
                <w:szCs w:val="20"/>
              </w:rPr>
            </w:pPr>
            <w:r w:rsidRPr="00E1761D">
              <w:rPr>
                <w:color w:val="auto"/>
                <w:sz w:val="20"/>
                <w:szCs w:val="20"/>
              </w:rPr>
              <w:t>Kennitala</w:t>
            </w:r>
          </w:p>
        </w:tc>
        <w:tc>
          <w:tcPr>
            <w:tcW w:w="4508" w:type="dxa"/>
            <w:vAlign w:val="center"/>
          </w:tcPr>
          <w:p w14:paraId="442F6B0E" w14:textId="27116F15" w:rsidR="00E1761D" w:rsidRPr="00E1761D" w:rsidRDefault="00E1761D" w:rsidP="00774025">
            <w:pPr>
              <w:rPr>
                <w:color w:val="auto"/>
                <w:sz w:val="20"/>
                <w:szCs w:val="20"/>
              </w:rPr>
            </w:pPr>
            <w:r w:rsidRPr="00E1761D">
              <w:rPr>
                <w:color w:val="auto"/>
                <w:sz w:val="20"/>
                <w:szCs w:val="20"/>
              </w:rPr>
              <w:t>Stofnun</w:t>
            </w:r>
          </w:p>
        </w:tc>
      </w:tr>
      <w:tr w:rsidR="00E1761D" w:rsidRPr="00E1761D" w14:paraId="44FAFE1E" w14:textId="77777777" w:rsidTr="00E1761D">
        <w:trPr>
          <w:trHeight w:val="283"/>
        </w:trPr>
        <w:tc>
          <w:tcPr>
            <w:tcW w:w="4508" w:type="dxa"/>
            <w:vAlign w:val="center"/>
          </w:tcPr>
          <w:p w14:paraId="03CD7B43" w14:textId="77777777" w:rsidR="00E1761D" w:rsidRPr="00E1761D" w:rsidRDefault="00E1761D" w:rsidP="00774025">
            <w:pPr>
              <w:rPr>
                <w:color w:val="auto"/>
                <w:sz w:val="20"/>
                <w:szCs w:val="20"/>
              </w:rPr>
            </w:pPr>
          </w:p>
        </w:tc>
        <w:tc>
          <w:tcPr>
            <w:tcW w:w="4508" w:type="dxa"/>
            <w:vAlign w:val="center"/>
          </w:tcPr>
          <w:p w14:paraId="7CFE5B21" w14:textId="77777777" w:rsidR="00E1761D" w:rsidRPr="00E1761D" w:rsidRDefault="00E1761D" w:rsidP="00774025">
            <w:pPr>
              <w:rPr>
                <w:color w:val="auto"/>
                <w:sz w:val="20"/>
                <w:szCs w:val="20"/>
              </w:rPr>
            </w:pPr>
          </w:p>
        </w:tc>
      </w:tr>
      <w:tr w:rsidR="00E1761D" w:rsidRPr="00E1761D" w14:paraId="205AB699" w14:textId="77777777" w:rsidTr="00511A00">
        <w:trPr>
          <w:cnfStyle w:val="000000100000" w:firstRow="0" w:lastRow="0" w:firstColumn="0" w:lastColumn="0" w:oddVBand="0" w:evenVBand="0" w:oddHBand="1" w:evenHBand="0" w:firstRowFirstColumn="0" w:firstRowLastColumn="0" w:lastRowFirstColumn="0" w:lastRowLastColumn="0"/>
          <w:trHeight w:val="283"/>
        </w:trPr>
        <w:tc>
          <w:tcPr>
            <w:tcW w:w="9016" w:type="dxa"/>
            <w:gridSpan w:val="2"/>
            <w:vAlign w:val="center"/>
          </w:tcPr>
          <w:p w14:paraId="3C36E0CC" w14:textId="2B55D666" w:rsidR="00E1761D" w:rsidRPr="00E1761D" w:rsidRDefault="00E1761D" w:rsidP="00774025">
            <w:pPr>
              <w:rPr>
                <w:color w:val="auto"/>
                <w:sz w:val="20"/>
                <w:szCs w:val="20"/>
              </w:rPr>
            </w:pPr>
            <w:r w:rsidRPr="00E1761D">
              <w:rPr>
                <w:color w:val="auto"/>
                <w:sz w:val="20"/>
                <w:szCs w:val="20"/>
              </w:rPr>
              <w:t>Innkaupaheimildir</w:t>
            </w:r>
            <w:r>
              <w:rPr>
                <w:color w:val="auto"/>
                <w:sz w:val="20"/>
                <w:szCs w:val="20"/>
              </w:rPr>
              <w:t xml:space="preserve"> (stutt lýsing)</w:t>
            </w:r>
          </w:p>
        </w:tc>
      </w:tr>
      <w:tr w:rsidR="00E1761D" w:rsidRPr="00E1761D" w14:paraId="03FC128B" w14:textId="77777777" w:rsidTr="00511A00">
        <w:trPr>
          <w:trHeight w:val="283"/>
        </w:trPr>
        <w:tc>
          <w:tcPr>
            <w:tcW w:w="9016" w:type="dxa"/>
            <w:gridSpan w:val="2"/>
            <w:vAlign w:val="center"/>
          </w:tcPr>
          <w:p w14:paraId="18DAAC6A" w14:textId="77777777" w:rsidR="00E1761D" w:rsidRPr="00E1761D" w:rsidRDefault="00E1761D" w:rsidP="00774025">
            <w:pPr>
              <w:rPr>
                <w:color w:val="auto"/>
                <w:sz w:val="20"/>
                <w:szCs w:val="20"/>
              </w:rPr>
            </w:pPr>
          </w:p>
          <w:p w14:paraId="2A8323AB" w14:textId="77777777" w:rsidR="00E1761D" w:rsidRPr="00E1761D" w:rsidRDefault="00E1761D" w:rsidP="00774025">
            <w:pPr>
              <w:rPr>
                <w:color w:val="auto"/>
                <w:sz w:val="20"/>
                <w:szCs w:val="20"/>
              </w:rPr>
            </w:pPr>
          </w:p>
        </w:tc>
      </w:tr>
    </w:tbl>
    <w:p w14:paraId="1CDA6291" w14:textId="77777777" w:rsidR="00E1761D" w:rsidRPr="00E1761D" w:rsidRDefault="00E1761D" w:rsidP="00E1761D">
      <w:pPr>
        <w:jc w:val="both"/>
      </w:pPr>
    </w:p>
    <w:tbl>
      <w:tblPr>
        <w:tblStyle w:val="GridTable1Light-Accent1"/>
        <w:tblW w:w="0" w:type="auto"/>
        <w:tblLook w:val="0400" w:firstRow="0" w:lastRow="0" w:firstColumn="0" w:lastColumn="0" w:noHBand="0" w:noVBand="1"/>
      </w:tblPr>
      <w:tblGrid>
        <w:gridCol w:w="4508"/>
        <w:gridCol w:w="4508"/>
      </w:tblGrid>
      <w:tr w:rsidR="00E1761D" w14:paraId="2E8E77E4" w14:textId="77777777" w:rsidTr="00774025">
        <w:trPr>
          <w:trHeight w:val="283"/>
        </w:trPr>
        <w:tc>
          <w:tcPr>
            <w:tcW w:w="9016" w:type="dxa"/>
            <w:gridSpan w:val="2"/>
            <w:shd w:val="clear" w:color="auto" w:fill="E9F6FD" w:themeFill="accent3" w:themeFillTint="33"/>
            <w:vAlign w:val="center"/>
          </w:tcPr>
          <w:p w14:paraId="4EBFC8FD" w14:textId="77777777" w:rsidR="00E1761D" w:rsidRDefault="00E1761D" w:rsidP="00774025">
            <w:pPr>
              <w:rPr>
                <w:sz w:val="20"/>
                <w:szCs w:val="22"/>
              </w:rPr>
            </w:pPr>
            <w:r w:rsidRPr="00211FC4">
              <w:rPr>
                <w:b/>
                <w:bCs/>
                <w:sz w:val="20"/>
                <w:szCs w:val="22"/>
              </w:rPr>
              <w:t>Undirritun</w:t>
            </w:r>
          </w:p>
        </w:tc>
      </w:tr>
      <w:tr w:rsidR="00E1761D" w14:paraId="456911D8" w14:textId="77777777" w:rsidTr="00E1761D">
        <w:trPr>
          <w:trHeight w:val="283"/>
        </w:trPr>
        <w:tc>
          <w:tcPr>
            <w:tcW w:w="4508" w:type="dxa"/>
            <w:vAlign w:val="center"/>
          </w:tcPr>
          <w:p w14:paraId="2A9A2179" w14:textId="77777777" w:rsidR="00E1761D" w:rsidRDefault="00E1761D" w:rsidP="00774025">
            <w:pPr>
              <w:rPr>
                <w:sz w:val="20"/>
                <w:szCs w:val="22"/>
              </w:rPr>
            </w:pPr>
          </w:p>
          <w:p w14:paraId="7602E8E9" w14:textId="77777777" w:rsidR="00E1761D" w:rsidRDefault="00E1761D" w:rsidP="00774025">
            <w:pPr>
              <w:rPr>
                <w:sz w:val="20"/>
                <w:szCs w:val="22"/>
              </w:rPr>
            </w:pPr>
          </w:p>
          <w:p w14:paraId="68AE1732" w14:textId="7092B456" w:rsidR="00E1761D" w:rsidRDefault="00E1761D" w:rsidP="00774025">
            <w:pPr>
              <w:rPr>
                <w:sz w:val="20"/>
                <w:szCs w:val="22"/>
              </w:rPr>
            </w:pPr>
            <w:r>
              <w:rPr>
                <w:sz w:val="16"/>
                <w:szCs w:val="18"/>
              </w:rPr>
              <w:t>Undirritun starfsmanns</w:t>
            </w:r>
          </w:p>
        </w:tc>
        <w:tc>
          <w:tcPr>
            <w:tcW w:w="4508" w:type="dxa"/>
            <w:vAlign w:val="center"/>
          </w:tcPr>
          <w:p w14:paraId="79BCD05F" w14:textId="77777777" w:rsidR="00E1761D" w:rsidRDefault="00E1761D" w:rsidP="00774025">
            <w:pPr>
              <w:rPr>
                <w:sz w:val="20"/>
                <w:szCs w:val="22"/>
              </w:rPr>
            </w:pPr>
          </w:p>
          <w:p w14:paraId="5B92CC57" w14:textId="77777777" w:rsidR="00E1761D" w:rsidRDefault="00E1761D" w:rsidP="00774025">
            <w:pPr>
              <w:rPr>
                <w:sz w:val="20"/>
                <w:szCs w:val="22"/>
              </w:rPr>
            </w:pPr>
          </w:p>
          <w:p w14:paraId="29B5FAF3" w14:textId="7922142F" w:rsidR="00E1761D" w:rsidRDefault="00E1761D" w:rsidP="00774025">
            <w:pPr>
              <w:rPr>
                <w:sz w:val="20"/>
                <w:szCs w:val="22"/>
              </w:rPr>
            </w:pPr>
            <w:r w:rsidRPr="00C60CAB">
              <w:rPr>
                <w:sz w:val="16"/>
                <w:szCs w:val="18"/>
              </w:rPr>
              <w:t>Undir</w:t>
            </w:r>
            <w:r>
              <w:rPr>
                <w:sz w:val="16"/>
                <w:szCs w:val="18"/>
              </w:rPr>
              <w:t>ritun forstöðumanns</w:t>
            </w:r>
          </w:p>
        </w:tc>
      </w:tr>
    </w:tbl>
    <w:p w14:paraId="6885727A" w14:textId="175DA774" w:rsidR="00211FC4" w:rsidRPr="00211FC4" w:rsidRDefault="00211FC4" w:rsidP="00211FC4">
      <w:pPr>
        <w:rPr>
          <w:sz w:val="20"/>
          <w:szCs w:val="22"/>
        </w:rPr>
      </w:pPr>
    </w:p>
    <w:sectPr w:rsidR="00211FC4" w:rsidRPr="00211FC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94BAB" w14:textId="77777777" w:rsidR="00803522" w:rsidRDefault="00803522" w:rsidP="00803522">
      <w:pPr>
        <w:spacing w:after="0" w:line="240" w:lineRule="auto"/>
      </w:pPr>
      <w:r>
        <w:separator/>
      </w:r>
    </w:p>
  </w:endnote>
  <w:endnote w:type="continuationSeparator" w:id="0">
    <w:p w14:paraId="5A7741F8" w14:textId="77777777" w:rsidR="00803522" w:rsidRDefault="00803522" w:rsidP="00803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D417C" w14:textId="77777777" w:rsidR="00803522" w:rsidRDefault="00803522" w:rsidP="00803522">
      <w:pPr>
        <w:spacing w:after="0" w:line="240" w:lineRule="auto"/>
      </w:pPr>
      <w:r>
        <w:separator/>
      </w:r>
    </w:p>
  </w:footnote>
  <w:footnote w:type="continuationSeparator" w:id="0">
    <w:p w14:paraId="7CA88871" w14:textId="77777777" w:rsidR="00803522" w:rsidRDefault="00803522" w:rsidP="008035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498" w:type="dxa"/>
      <w:tblLook w:val="04A0" w:firstRow="1" w:lastRow="0" w:firstColumn="1" w:lastColumn="0" w:noHBand="0" w:noVBand="1"/>
    </w:tblPr>
    <w:tblGrid>
      <w:gridCol w:w="3005"/>
      <w:gridCol w:w="3005"/>
      <w:gridCol w:w="3488"/>
    </w:tblGrid>
    <w:tr w:rsidR="00803522" w14:paraId="4D332683" w14:textId="77777777" w:rsidTr="00E1761D">
      <w:tc>
        <w:tcPr>
          <w:tcW w:w="3005" w:type="dxa"/>
          <w:tcBorders>
            <w:top w:val="nil"/>
            <w:left w:val="nil"/>
            <w:bottom w:val="nil"/>
            <w:right w:val="nil"/>
          </w:tcBorders>
          <w:vAlign w:val="bottom"/>
        </w:tcPr>
        <w:p w14:paraId="1F960207" w14:textId="18C09997" w:rsidR="00803522" w:rsidRPr="00E1761D" w:rsidRDefault="00E1761D" w:rsidP="00E1761D">
          <w:pPr>
            <w:pStyle w:val="Header"/>
            <w:rPr>
              <w:i/>
              <w:iCs/>
              <w:sz w:val="20"/>
              <w:szCs w:val="22"/>
            </w:rPr>
          </w:pPr>
          <w:r w:rsidRPr="00E1761D">
            <w:rPr>
              <w:i/>
              <w:iCs/>
              <w:sz w:val="20"/>
              <w:szCs w:val="22"/>
            </w:rPr>
            <w:t xml:space="preserve">Berist til þjónustufulltrúa á </w:t>
          </w:r>
          <w:hyperlink r:id="rId1" w:history="1">
            <w:r w:rsidR="00AF2683" w:rsidRPr="00461CAF">
              <w:rPr>
                <w:rStyle w:val="Hyperlink"/>
                <w:i/>
                <w:iCs/>
                <w:sz w:val="20"/>
                <w:szCs w:val="22"/>
              </w:rPr>
              <w:t>postur@isafjordur.is</w:t>
            </w:r>
          </w:hyperlink>
          <w:r w:rsidR="00AF2683">
            <w:rPr>
              <w:i/>
              <w:iCs/>
              <w:sz w:val="20"/>
              <w:szCs w:val="22"/>
            </w:rPr>
            <w:t xml:space="preserve"> </w:t>
          </w:r>
          <w:r w:rsidRPr="00E1761D">
            <w:rPr>
              <w:i/>
              <w:iCs/>
              <w:sz w:val="20"/>
              <w:szCs w:val="22"/>
            </w:rPr>
            <w:t>merkt „Innkaupaheimild“.</w:t>
          </w:r>
        </w:p>
      </w:tc>
      <w:tc>
        <w:tcPr>
          <w:tcW w:w="3005" w:type="dxa"/>
          <w:tcBorders>
            <w:top w:val="nil"/>
            <w:left w:val="nil"/>
            <w:bottom w:val="nil"/>
            <w:right w:val="nil"/>
          </w:tcBorders>
        </w:tcPr>
        <w:p w14:paraId="49117D98" w14:textId="77777777" w:rsidR="00803522" w:rsidRDefault="00803522" w:rsidP="00803522">
          <w:pPr>
            <w:pStyle w:val="Header"/>
            <w:jc w:val="center"/>
            <w:rPr>
              <w:rFonts w:ascii="Cambria" w:hAnsi="Cambria"/>
              <w:b/>
              <w:bCs/>
              <w:sz w:val="32"/>
              <w:szCs w:val="32"/>
            </w:rPr>
          </w:pPr>
        </w:p>
        <w:p w14:paraId="58D889FA" w14:textId="0C2F394D" w:rsidR="00803522" w:rsidRPr="00803522" w:rsidRDefault="00803522" w:rsidP="00803522">
          <w:pPr>
            <w:pStyle w:val="Header"/>
            <w:jc w:val="center"/>
            <w:rPr>
              <w:rFonts w:ascii="Cambria" w:hAnsi="Cambria"/>
              <w:b/>
              <w:bCs/>
              <w:sz w:val="32"/>
              <w:szCs w:val="32"/>
            </w:rPr>
          </w:pPr>
        </w:p>
      </w:tc>
      <w:tc>
        <w:tcPr>
          <w:tcW w:w="3488" w:type="dxa"/>
          <w:tcBorders>
            <w:top w:val="nil"/>
            <w:left w:val="nil"/>
            <w:bottom w:val="nil"/>
            <w:right w:val="nil"/>
          </w:tcBorders>
        </w:tcPr>
        <w:p w14:paraId="063227F2" w14:textId="38B6815A" w:rsidR="00803522" w:rsidRDefault="00CB1D2F" w:rsidP="00CB1D2F">
          <w:pPr>
            <w:pStyle w:val="Header"/>
            <w:jc w:val="right"/>
          </w:pPr>
          <w:r>
            <w:rPr>
              <w:noProof/>
            </w:rPr>
            <w:drawing>
              <wp:inline distT="0" distB="0" distL="0" distR="0" wp14:anchorId="4A74B38F" wp14:editId="7A1961E4">
                <wp:extent cx="531038" cy="638175"/>
                <wp:effectExtent l="0" t="0" r="2540" b="0"/>
                <wp:docPr id="784793851"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793851" name="Graphic 784793851"/>
                        <pic:cNvPicPr/>
                      </pic:nvPicPr>
                      <pic:blipFill>
                        <a:blip r:embed="rId2">
                          <a:extLst>
                            <a:ext uri="{96DAC541-7B7A-43D3-8B79-37D633B846F1}">
                              <asvg:svgBlip xmlns:asvg="http://schemas.microsoft.com/office/drawing/2016/SVG/main" r:embed="rId3"/>
                            </a:ext>
                          </a:extLst>
                        </a:blip>
                        <a:stretch>
                          <a:fillRect/>
                        </a:stretch>
                      </pic:blipFill>
                      <pic:spPr>
                        <a:xfrm>
                          <a:off x="0" y="0"/>
                          <a:ext cx="542449" cy="651888"/>
                        </a:xfrm>
                        <a:prstGeom prst="rect">
                          <a:avLst/>
                        </a:prstGeom>
                      </pic:spPr>
                    </pic:pic>
                  </a:graphicData>
                </a:graphic>
              </wp:inline>
            </w:drawing>
          </w:r>
        </w:p>
      </w:tc>
    </w:tr>
  </w:tbl>
  <w:p w14:paraId="3908BCF9" w14:textId="77777777" w:rsidR="00803522" w:rsidRDefault="00803522" w:rsidP="008035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812F2"/>
    <w:multiLevelType w:val="hybridMultilevel"/>
    <w:tmpl w:val="ED625298"/>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num w:numId="1" w16cid:durableId="594099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522"/>
    <w:rsid w:val="000514BE"/>
    <w:rsid w:val="000F1E4A"/>
    <w:rsid w:val="00211FC4"/>
    <w:rsid w:val="004F47F9"/>
    <w:rsid w:val="005D6B5E"/>
    <w:rsid w:val="00642936"/>
    <w:rsid w:val="00687A08"/>
    <w:rsid w:val="006C0E12"/>
    <w:rsid w:val="006C10B1"/>
    <w:rsid w:val="007848E8"/>
    <w:rsid w:val="00803522"/>
    <w:rsid w:val="00A50F0D"/>
    <w:rsid w:val="00A81E00"/>
    <w:rsid w:val="00AF2683"/>
    <w:rsid w:val="00B83441"/>
    <w:rsid w:val="00BC76D8"/>
    <w:rsid w:val="00CB1D2F"/>
    <w:rsid w:val="00CD2A09"/>
    <w:rsid w:val="00CE418F"/>
    <w:rsid w:val="00E1761D"/>
    <w:rsid w:val="00F62A47"/>
    <w:rsid w:val="00F64BA9"/>
    <w:rsid w:val="00FD558B"/>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ED2F5"/>
  <w15:chartTrackingRefBased/>
  <w15:docId w15:val="{6E92F0F3-C6DC-4F34-BAAD-B5E9DCD3C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4"/>
        <w:lang w:val="is-I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2A47"/>
    <w:pPr>
      <w:keepNext/>
      <w:keepLines/>
      <w:spacing w:before="360" w:after="80"/>
      <w:outlineLvl w:val="0"/>
    </w:pPr>
    <w:rPr>
      <w:rFonts w:ascii="Cambria" w:eastAsiaTheme="majorEastAsia" w:hAnsi="Cambria" w:cstheme="majorBidi"/>
      <w:b/>
      <w:caps/>
      <w:color w:val="05A1E6" w:themeColor="accent1"/>
      <w:sz w:val="32"/>
      <w:szCs w:val="40"/>
    </w:rPr>
  </w:style>
  <w:style w:type="paragraph" w:styleId="Heading2">
    <w:name w:val="heading 2"/>
    <w:basedOn w:val="Normal"/>
    <w:next w:val="Normal"/>
    <w:link w:val="Heading2Char"/>
    <w:uiPriority w:val="9"/>
    <w:semiHidden/>
    <w:unhideWhenUsed/>
    <w:qFormat/>
    <w:rsid w:val="00F62A47"/>
    <w:pPr>
      <w:keepNext/>
      <w:keepLines/>
      <w:spacing w:before="160" w:after="80"/>
      <w:outlineLvl w:val="1"/>
    </w:pPr>
    <w:rPr>
      <w:rFonts w:eastAsiaTheme="majorEastAsia" w:cstheme="majorBidi"/>
      <w:caps/>
      <w:color w:val="5D616A" w:themeColor="text2"/>
      <w:sz w:val="32"/>
      <w:szCs w:val="32"/>
    </w:rPr>
  </w:style>
  <w:style w:type="paragraph" w:styleId="Heading3">
    <w:name w:val="heading 3"/>
    <w:basedOn w:val="Normal"/>
    <w:next w:val="Normal"/>
    <w:link w:val="Heading3Char"/>
    <w:uiPriority w:val="9"/>
    <w:semiHidden/>
    <w:unhideWhenUsed/>
    <w:qFormat/>
    <w:rsid w:val="006C10B1"/>
    <w:pPr>
      <w:keepNext/>
      <w:keepLines/>
      <w:spacing w:before="160" w:after="80"/>
      <w:outlineLvl w:val="2"/>
    </w:pPr>
    <w:rPr>
      <w:rFonts w:eastAsiaTheme="majorEastAsia" w:cstheme="majorBidi"/>
      <w:color w:val="5D616A" w:themeColor="text2"/>
      <w:sz w:val="24"/>
      <w:szCs w:val="28"/>
    </w:rPr>
  </w:style>
  <w:style w:type="paragraph" w:styleId="Heading4">
    <w:name w:val="heading 4"/>
    <w:basedOn w:val="Normal"/>
    <w:next w:val="Normal"/>
    <w:link w:val="Heading4Char"/>
    <w:uiPriority w:val="9"/>
    <w:semiHidden/>
    <w:unhideWhenUsed/>
    <w:qFormat/>
    <w:rsid w:val="00803522"/>
    <w:pPr>
      <w:keepNext/>
      <w:keepLines/>
      <w:spacing w:before="80" w:after="40"/>
      <w:outlineLvl w:val="3"/>
    </w:pPr>
    <w:rPr>
      <w:rFonts w:asciiTheme="minorHAnsi" w:eastAsiaTheme="majorEastAsia" w:hAnsiTheme="minorHAnsi" w:cstheme="majorBidi"/>
      <w:i/>
      <w:iCs/>
      <w:color w:val="0378AC" w:themeColor="accent1" w:themeShade="BF"/>
    </w:rPr>
  </w:style>
  <w:style w:type="paragraph" w:styleId="Heading5">
    <w:name w:val="heading 5"/>
    <w:basedOn w:val="Normal"/>
    <w:next w:val="Normal"/>
    <w:link w:val="Heading5Char"/>
    <w:uiPriority w:val="9"/>
    <w:semiHidden/>
    <w:unhideWhenUsed/>
    <w:qFormat/>
    <w:rsid w:val="00803522"/>
    <w:pPr>
      <w:keepNext/>
      <w:keepLines/>
      <w:spacing w:before="80" w:after="40"/>
      <w:outlineLvl w:val="4"/>
    </w:pPr>
    <w:rPr>
      <w:rFonts w:asciiTheme="minorHAnsi" w:eastAsiaTheme="majorEastAsia" w:hAnsiTheme="minorHAnsi" w:cstheme="majorBidi"/>
      <w:color w:val="0378AC" w:themeColor="accent1" w:themeShade="BF"/>
    </w:rPr>
  </w:style>
  <w:style w:type="paragraph" w:styleId="Heading6">
    <w:name w:val="heading 6"/>
    <w:basedOn w:val="Normal"/>
    <w:next w:val="Normal"/>
    <w:link w:val="Heading6Char"/>
    <w:uiPriority w:val="9"/>
    <w:semiHidden/>
    <w:unhideWhenUsed/>
    <w:qFormat/>
    <w:rsid w:val="0080352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352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352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352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2A47"/>
    <w:rPr>
      <w:rFonts w:ascii="Cambria" w:eastAsiaTheme="majorEastAsia" w:hAnsi="Cambria" w:cstheme="majorBidi"/>
      <w:b/>
      <w:caps/>
      <w:color w:val="05A1E6" w:themeColor="accent1"/>
      <w:sz w:val="32"/>
      <w:szCs w:val="40"/>
    </w:rPr>
  </w:style>
  <w:style w:type="character" w:customStyle="1" w:styleId="Heading2Char">
    <w:name w:val="Heading 2 Char"/>
    <w:basedOn w:val="DefaultParagraphFont"/>
    <w:link w:val="Heading2"/>
    <w:uiPriority w:val="9"/>
    <w:semiHidden/>
    <w:rsid w:val="00F62A47"/>
    <w:rPr>
      <w:rFonts w:eastAsiaTheme="majorEastAsia" w:cstheme="majorBidi"/>
      <w:caps/>
      <w:color w:val="5D616A" w:themeColor="text2"/>
      <w:sz w:val="32"/>
      <w:szCs w:val="32"/>
    </w:rPr>
  </w:style>
  <w:style w:type="character" w:customStyle="1" w:styleId="Heading3Char">
    <w:name w:val="Heading 3 Char"/>
    <w:basedOn w:val="DefaultParagraphFont"/>
    <w:link w:val="Heading3"/>
    <w:uiPriority w:val="9"/>
    <w:semiHidden/>
    <w:rsid w:val="006C10B1"/>
    <w:rPr>
      <w:rFonts w:eastAsiaTheme="majorEastAsia" w:cstheme="majorBidi"/>
      <w:color w:val="5D616A" w:themeColor="text2"/>
      <w:sz w:val="24"/>
      <w:szCs w:val="28"/>
    </w:rPr>
  </w:style>
  <w:style w:type="character" w:customStyle="1" w:styleId="Heading4Char">
    <w:name w:val="Heading 4 Char"/>
    <w:basedOn w:val="DefaultParagraphFont"/>
    <w:link w:val="Heading4"/>
    <w:uiPriority w:val="9"/>
    <w:semiHidden/>
    <w:rsid w:val="00803522"/>
    <w:rPr>
      <w:rFonts w:asciiTheme="minorHAnsi" w:eastAsiaTheme="majorEastAsia" w:hAnsiTheme="minorHAnsi" w:cstheme="majorBidi"/>
      <w:i/>
      <w:iCs/>
      <w:color w:val="0378AC" w:themeColor="accent1" w:themeShade="BF"/>
    </w:rPr>
  </w:style>
  <w:style w:type="character" w:customStyle="1" w:styleId="Heading5Char">
    <w:name w:val="Heading 5 Char"/>
    <w:basedOn w:val="DefaultParagraphFont"/>
    <w:link w:val="Heading5"/>
    <w:uiPriority w:val="9"/>
    <w:semiHidden/>
    <w:rsid w:val="00803522"/>
    <w:rPr>
      <w:rFonts w:asciiTheme="minorHAnsi" w:eastAsiaTheme="majorEastAsia" w:hAnsiTheme="minorHAnsi" w:cstheme="majorBidi"/>
      <w:color w:val="0378AC" w:themeColor="accent1" w:themeShade="BF"/>
    </w:rPr>
  </w:style>
  <w:style w:type="character" w:customStyle="1" w:styleId="Heading6Char">
    <w:name w:val="Heading 6 Char"/>
    <w:basedOn w:val="DefaultParagraphFont"/>
    <w:link w:val="Heading6"/>
    <w:uiPriority w:val="9"/>
    <w:semiHidden/>
    <w:rsid w:val="0080352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0352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0352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0352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035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35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352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352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03522"/>
    <w:pPr>
      <w:spacing w:before="160"/>
      <w:jc w:val="center"/>
    </w:pPr>
    <w:rPr>
      <w:i/>
      <w:iCs/>
      <w:color w:val="404040" w:themeColor="text1" w:themeTint="BF"/>
    </w:rPr>
  </w:style>
  <w:style w:type="character" w:customStyle="1" w:styleId="QuoteChar">
    <w:name w:val="Quote Char"/>
    <w:basedOn w:val="DefaultParagraphFont"/>
    <w:link w:val="Quote"/>
    <w:uiPriority w:val="29"/>
    <w:rsid w:val="00803522"/>
    <w:rPr>
      <w:i/>
      <w:iCs/>
      <w:color w:val="404040" w:themeColor="text1" w:themeTint="BF"/>
    </w:rPr>
  </w:style>
  <w:style w:type="paragraph" w:styleId="ListParagraph">
    <w:name w:val="List Paragraph"/>
    <w:basedOn w:val="Normal"/>
    <w:uiPriority w:val="34"/>
    <w:qFormat/>
    <w:rsid w:val="00803522"/>
    <w:pPr>
      <w:ind w:left="720"/>
      <w:contextualSpacing/>
    </w:pPr>
  </w:style>
  <w:style w:type="character" w:styleId="IntenseEmphasis">
    <w:name w:val="Intense Emphasis"/>
    <w:basedOn w:val="DefaultParagraphFont"/>
    <w:uiPriority w:val="21"/>
    <w:qFormat/>
    <w:rsid w:val="00803522"/>
    <w:rPr>
      <w:i/>
      <w:iCs/>
      <w:color w:val="0378AC" w:themeColor="accent1" w:themeShade="BF"/>
    </w:rPr>
  </w:style>
  <w:style w:type="paragraph" w:styleId="IntenseQuote">
    <w:name w:val="Intense Quote"/>
    <w:basedOn w:val="Normal"/>
    <w:next w:val="Normal"/>
    <w:link w:val="IntenseQuoteChar"/>
    <w:uiPriority w:val="30"/>
    <w:qFormat/>
    <w:rsid w:val="00803522"/>
    <w:pPr>
      <w:pBdr>
        <w:top w:val="single" w:sz="4" w:space="10" w:color="0378AC" w:themeColor="accent1" w:themeShade="BF"/>
        <w:bottom w:val="single" w:sz="4" w:space="10" w:color="0378AC" w:themeColor="accent1" w:themeShade="BF"/>
      </w:pBdr>
      <w:spacing w:before="360" w:after="360"/>
      <w:ind w:left="864" w:right="864"/>
      <w:jc w:val="center"/>
    </w:pPr>
    <w:rPr>
      <w:i/>
      <w:iCs/>
      <w:color w:val="0378AC" w:themeColor="accent1" w:themeShade="BF"/>
    </w:rPr>
  </w:style>
  <w:style w:type="character" w:customStyle="1" w:styleId="IntenseQuoteChar">
    <w:name w:val="Intense Quote Char"/>
    <w:basedOn w:val="DefaultParagraphFont"/>
    <w:link w:val="IntenseQuote"/>
    <w:uiPriority w:val="30"/>
    <w:rsid w:val="00803522"/>
    <w:rPr>
      <w:i/>
      <w:iCs/>
      <w:color w:val="0378AC" w:themeColor="accent1" w:themeShade="BF"/>
    </w:rPr>
  </w:style>
  <w:style w:type="character" w:styleId="IntenseReference">
    <w:name w:val="Intense Reference"/>
    <w:basedOn w:val="DefaultParagraphFont"/>
    <w:uiPriority w:val="32"/>
    <w:qFormat/>
    <w:rsid w:val="00803522"/>
    <w:rPr>
      <w:b/>
      <w:bCs/>
      <w:smallCaps/>
      <w:color w:val="0378AC" w:themeColor="accent1" w:themeShade="BF"/>
      <w:spacing w:val="5"/>
    </w:rPr>
  </w:style>
  <w:style w:type="paragraph" w:styleId="Header">
    <w:name w:val="header"/>
    <w:basedOn w:val="Normal"/>
    <w:link w:val="HeaderChar"/>
    <w:uiPriority w:val="99"/>
    <w:unhideWhenUsed/>
    <w:rsid w:val="008035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3522"/>
  </w:style>
  <w:style w:type="paragraph" w:styleId="Footer">
    <w:name w:val="footer"/>
    <w:basedOn w:val="Normal"/>
    <w:link w:val="FooterChar"/>
    <w:uiPriority w:val="99"/>
    <w:unhideWhenUsed/>
    <w:rsid w:val="008035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3522"/>
  </w:style>
  <w:style w:type="table" w:styleId="TableGrid">
    <w:name w:val="Table Grid"/>
    <w:basedOn w:val="TableNormal"/>
    <w:uiPriority w:val="39"/>
    <w:rsid w:val="00803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803522"/>
    <w:pPr>
      <w:spacing w:after="0" w:line="240" w:lineRule="auto"/>
    </w:pPr>
    <w:tblPr>
      <w:tblStyleRowBandSize w:val="1"/>
      <w:tblStyleColBandSize w:val="1"/>
      <w:tblBorders>
        <w:top w:val="single" w:sz="4" w:space="0" w:color="93DCFC" w:themeColor="accent1" w:themeTint="66"/>
        <w:left w:val="single" w:sz="4" w:space="0" w:color="93DCFC" w:themeColor="accent1" w:themeTint="66"/>
        <w:bottom w:val="single" w:sz="4" w:space="0" w:color="93DCFC" w:themeColor="accent1" w:themeTint="66"/>
        <w:right w:val="single" w:sz="4" w:space="0" w:color="93DCFC" w:themeColor="accent1" w:themeTint="66"/>
        <w:insideH w:val="single" w:sz="4" w:space="0" w:color="93DCFC" w:themeColor="accent1" w:themeTint="66"/>
        <w:insideV w:val="single" w:sz="4" w:space="0" w:color="93DCFC" w:themeColor="accent1" w:themeTint="66"/>
      </w:tblBorders>
    </w:tblPr>
    <w:tblStylePr w:type="firstRow">
      <w:rPr>
        <w:b/>
        <w:bCs/>
      </w:rPr>
      <w:tblPr/>
      <w:tcPr>
        <w:tcBorders>
          <w:bottom w:val="single" w:sz="12" w:space="0" w:color="5DCAFB" w:themeColor="accent1" w:themeTint="99"/>
        </w:tcBorders>
      </w:tcPr>
    </w:tblStylePr>
    <w:tblStylePr w:type="lastRow">
      <w:rPr>
        <w:b/>
        <w:bCs/>
      </w:rPr>
      <w:tblPr/>
      <w:tcPr>
        <w:tcBorders>
          <w:top w:val="double" w:sz="2" w:space="0" w:color="5DCAFB" w:themeColor="accen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E1761D"/>
    <w:rPr>
      <w:color w:val="0563C1" w:themeColor="hyperlink"/>
      <w:u w:val="single"/>
    </w:rPr>
  </w:style>
  <w:style w:type="character" w:styleId="UnresolvedMention">
    <w:name w:val="Unresolved Mention"/>
    <w:basedOn w:val="DefaultParagraphFont"/>
    <w:uiPriority w:val="99"/>
    <w:semiHidden/>
    <w:unhideWhenUsed/>
    <w:rsid w:val="00E1761D"/>
    <w:rPr>
      <w:color w:val="605E5C"/>
      <w:shd w:val="clear" w:color="auto" w:fill="E1DFDD"/>
    </w:rPr>
  </w:style>
  <w:style w:type="table" w:styleId="GridTable6Colorful-Accent3">
    <w:name w:val="Grid Table 6 Colorful Accent 3"/>
    <w:basedOn w:val="TableNormal"/>
    <w:uiPriority w:val="51"/>
    <w:rsid w:val="00E1761D"/>
    <w:pPr>
      <w:spacing w:after="0" w:line="240" w:lineRule="auto"/>
    </w:pPr>
    <w:rPr>
      <w:color w:val="37B4EC" w:themeColor="accent3" w:themeShade="BF"/>
    </w:rPr>
    <w:tblPr>
      <w:tblStyleRowBandSize w:val="1"/>
      <w:tblStyleColBandSize w:val="1"/>
      <w:tblBorders>
        <w:top w:val="single" w:sz="4" w:space="0" w:color="BDE6F9" w:themeColor="accent3" w:themeTint="99"/>
        <w:left w:val="single" w:sz="4" w:space="0" w:color="BDE6F9" w:themeColor="accent3" w:themeTint="99"/>
        <w:bottom w:val="single" w:sz="4" w:space="0" w:color="BDE6F9" w:themeColor="accent3" w:themeTint="99"/>
        <w:right w:val="single" w:sz="4" w:space="0" w:color="BDE6F9" w:themeColor="accent3" w:themeTint="99"/>
        <w:insideH w:val="single" w:sz="4" w:space="0" w:color="BDE6F9" w:themeColor="accent3" w:themeTint="99"/>
        <w:insideV w:val="single" w:sz="4" w:space="0" w:color="BDE6F9" w:themeColor="accent3" w:themeTint="99"/>
      </w:tblBorders>
    </w:tblPr>
    <w:tblStylePr w:type="firstRow">
      <w:rPr>
        <w:b/>
        <w:bCs/>
      </w:rPr>
      <w:tblPr/>
      <w:tcPr>
        <w:tcBorders>
          <w:bottom w:val="single" w:sz="12" w:space="0" w:color="BDE6F9" w:themeColor="accent3" w:themeTint="99"/>
        </w:tcBorders>
      </w:tcPr>
    </w:tblStylePr>
    <w:tblStylePr w:type="lastRow">
      <w:rPr>
        <w:b/>
        <w:bCs/>
      </w:rPr>
      <w:tblPr/>
      <w:tcPr>
        <w:tcBorders>
          <w:top w:val="double" w:sz="4" w:space="0" w:color="BDE6F9" w:themeColor="accent3" w:themeTint="99"/>
        </w:tcBorders>
      </w:tcPr>
    </w:tblStylePr>
    <w:tblStylePr w:type="firstCol">
      <w:rPr>
        <w:b/>
        <w:bCs/>
      </w:rPr>
    </w:tblStylePr>
    <w:tblStylePr w:type="lastCol">
      <w:rPr>
        <w:b/>
        <w:bCs/>
      </w:rPr>
    </w:tblStylePr>
    <w:tblStylePr w:type="band1Vert">
      <w:tblPr/>
      <w:tcPr>
        <w:shd w:val="clear" w:color="auto" w:fill="E9F6FD" w:themeFill="accent3" w:themeFillTint="33"/>
      </w:tcPr>
    </w:tblStylePr>
    <w:tblStylePr w:type="band1Horz">
      <w:tblPr/>
      <w:tcPr>
        <w:shd w:val="clear" w:color="auto" w:fill="E9F6F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safjordur.is/static/files/ReglurOgSamthykktir/Annad/innkaupastefna-og-innkaupareglu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svg"/><Relationship Id="rId2" Type="http://schemas.openxmlformats.org/officeDocument/2006/relationships/image" Target="media/image1.png"/><Relationship Id="rId1" Type="http://schemas.openxmlformats.org/officeDocument/2006/relationships/hyperlink" Target="mailto:postur@isafjordur.is" TargetMode="External"/></Relationships>
</file>

<file path=word/theme/theme1.xml><?xml version="1.0" encoding="utf-8"?>
<a:theme xmlns:a="http://schemas.openxmlformats.org/drawingml/2006/main" name="Office Theme">
  <a:themeElements>
    <a:clrScheme name="Hönnunarstaðall">
      <a:dk1>
        <a:sysClr val="windowText" lastClr="000000"/>
      </a:dk1>
      <a:lt1>
        <a:sysClr val="window" lastClr="FFFFFF"/>
      </a:lt1>
      <a:dk2>
        <a:srgbClr val="5D616A"/>
      </a:dk2>
      <a:lt2>
        <a:srgbClr val="E5E5EA"/>
      </a:lt2>
      <a:accent1>
        <a:srgbClr val="05A1E6"/>
      </a:accent1>
      <a:accent2>
        <a:srgbClr val="FBBC09"/>
      </a:accent2>
      <a:accent3>
        <a:srgbClr val="92D6F5"/>
      </a:accent3>
      <a:accent4>
        <a:srgbClr val="ED1C24"/>
      </a:accent4>
      <a:accent5>
        <a:srgbClr val="30B9AB"/>
      </a:accent5>
      <a:accent6>
        <a:srgbClr val="F14C25"/>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150</Words>
  <Characters>858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Tinna Ólafsdóttir</dc:creator>
  <cp:keywords/>
  <dc:description/>
  <cp:lastModifiedBy>Tinna Ólafsdóttir</cp:lastModifiedBy>
  <cp:revision>4</cp:revision>
  <dcterms:created xsi:type="dcterms:W3CDTF">2025-03-17T11:31:00Z</dcterms:created>
  <dcterms:modified xsi:type="dcterms:W3CDTF">2025-03-17T11:45:00Z</dcterms:modified>
</cp:coreProperties>
</file>