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721" w14:textId="15EB291E" w:rsidR="00F62A47" w:rsidRDefault="005137DD" w:rsidP="00803522">
      <w:pPr>
        <w:pStyle w:val="Fyrirsgn1"/>
      </w:pPr>
      <w:r>
        <w:t>Móttaka nýrra starfsmanna</w:t>
      </w:r>
      <w:r w:rsidR="001D763D">
        <w:t xml:space="preserve"> – Gátlisti</w:t>
      </w:r>
    </w:p>
    <w:p w14:paraId="6885727A" w14:textId="58103615" w:rsidR="00211FC4" w:rsidRDefault="005137DD" w:rsidP="00765FC3">
      <w:pPr>
        <w:jc w:val="both"/>
      </w:pPr>
      <w:r w:rsidRPr="005137DD">
        <w:t>Tilgangur gátlistans er að tryggja vönduð vinnubrögð við móttöku nýrra starfsmanna og auð</w:t>
      </w:r>
      <w:r>
        <w:softHyphen/>
      </w:r>
      <w:r w:rsidRPr="005137DD">
        <w:t>velda nýjum starfsmanni aðlögun í starfi. Gátlistann skal stjórnandi og eftir atvikum starfsfóstri nota í hvert sinn sem nýr starfsmaður tekur til starfa.</w:t>
      </w:r>
    </w:p>
    <w:p w14:paraId="4D41AF64" w14:textId="77840AF6" w:rsidR="00765FC3" w:rsidRDefault="005137DD" w:rsidP="00765FC3">
      <w:pPr>
        <w:shd w:val="clear" w:color="auto" w:fill="05A1E6" w:themeFill="accent1"/>
        <w:jc w:val="both"/>
        <w:rPr>
          <w:b/>
          <w:bCs/>
          <w:color w:val="FFFFFF" w:themeColor="background1"/>
          <w:sz w:val="24"/>
          <w:szCs w:val="28"/>
        </w:rPr>
      </w:pPr>
      <w:r>
        <w:rPr>
          <w:b/>
          <w:bCs/>
          <w:color w:val="FFFFFF" w:themeColor="background1"/>
          <w:sz w:val="24"/>
          <w:szCs w:val="28"/>
        </w:rPr>
        <w:t>1. Undirbúningur áður en starfsmaður mætir</w:t>
      </w:r>
    </w:p>
    <w:tbl>
      <w:tblPr>
        <w:tblStyle w:val="Listatafla2-hersla3"/>
        <w:tblW w:w="0" w:type="auto"/>
        <w:tblLook w:val="0400" w:firstRow="0" w:lastRow="0" w:firstColumn="0" w:lastColumn="0" w:noHBand="0" w:noVBand="1"/>
      </w:tblPr>
      <w:tblGrid>
        <w:gridCol w:w="562"/>
        <w:gridCol w:w="8454"/>
      </w:tblGrid>
      <w:tr w:rsidR="00EA3848" w14:paraId="0B62F0F2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127662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1D47BF6" w14:textId="419DBD9F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FA4411D" w14:textId="244D024D" w:rsidR="00EA3848" w:rsidRDefault="005137DD" w:rsidP="00184958">
            <w:r w:rsidRPr="005137DD">
              <w:t xml:space="preserve">Afhenda/senda starfsmanni </w:t>
            </w:r>
            <w:hyperlink r:id="rId7" w:history="1">
              <w:r w:rsidRPr="005137DD">
                <w:rPr>
                  <w:rStyle w:val="Tengill"/>
                </w:rPr>
                <w:t>upplýsingablað</w:t>
              </w:r>
            </w:hyperlink>
            <w:r w:rsidRPr="005137DD">
              <w:t xml:space="preserve"> um skil gagna til launadeildar</w:t>
            </w:r>
            <w:r>
              <w:t>.</w:t>
            </w:r>
          </w:p>
        </w:tc>
      </w:tr>
      <w:tr w:rsidR="00EA3848" w14:paraId="61110D5A" w14:textId="77777777" w:rsidTr="00184958">
        <w:trPr>
          <w:trHeight w:val="737"/>
        </w:trPr>
        <w:sdt>
          <w:sdtPr>
            <w:rPr>
              <w:sz w:val="24"/>
              <w:szCs w:val="28"/>
            </w:rPr>
            <w:id w:val="-2005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DC22DAE" w14:textId="57AC4D52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D5F6E23" w14:textId="7BB29D3B" w:rsidR="00EA3848" w:rsidRDefault="005137DD" w:rsidP="00184958">
            <w:r w:rsidRPr="005137DD">
              <w:t>Drög að ráðningarsamningi og fylgigögn send mannauðsstjóra og viðkomandi sviðsstjóra</w:t>
            </w:r>
            <w:r>
              <w:t xml:space="preserve">, </w:t>
            </w:r>
            <w:r w:rsidRPr="005137DD">
              <w:t>sbr. Verklag/samráð við ráðningar, gerð og undirritun ráðningarsamnings</w:t>
            </w:r>
          </w:p>
        </w:tc>
      </w:tr>
      <w:tr w:rsidR="00EA3848" w14:paraId="01267122" w14:textId="77777777" w:rsidTr="00184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148297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63A3153" w14:textId="7B1E4B71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183321D" w14:textId="61872434" w:rsidR="005137DD" w:rsidRDefault="005137DD" w:rsidP="005137DD">
            <w:r w:rsidRPr="005137DD">
              <w:t>Samþykki til upplýsingaöflunar úr sakaskrá (fyrir störf sem við á) skal undirritað og   niðurstaða fengin áður en gengið er frá ráðningarsamningi</w:t>
            </w:r>
          </w:p>
        </w:tc>
      </w:tr>
      <w:tr w:rsidR="00EA3848" w14:paraId="08CADD1C" w14:textId="77777777" w:rsidTr="005137DD">
        <w:trPr>
          <w:trHeight w:val="397"/>
        </w:trPr>
        <w:tc>
          <w:tcPr>
            <w:tcW w:w="562" w:type="dxa"/>
            <w:vAlign w:val="center"/>
          </w:tcPr>
          <w:p w14:paraId="3ACEDCB9" w14:textId="4946BAF1" w:rsidR="00EA3848" w:rsidRDefault="00EA3848" w:rsidP="00184958">
            <w:pPr>
              <w:jc w:val="center"/>
            </w:pPr>
          </w:p>
        </w:tc>
        <w:tc>
          <w:tcPr>
            <w:tcW w:w="8454" w:type="dxa"/>
            <w:vAlign w:val="center"/>
          </w:tcPr>
          <w:p w14:paraId="2CF687F7" w14:textId="502AB9FC" w:rsidR="00EA3848" w:rsidRPr="005137DD" w:rsidRDefault="005137DD" w:rsidP="005137DD">
            <w:pPr>
              <w:rPr>
                <w:b/>
                <w:bCs/>
              </w:rPr>
            </w:pPr>
            <w:r w:rsidRPr="005137DD">
              <w:rPr>
                <w:b/>
                <w:bCs/>
              </w:rPr>
              <w:t>Nýr notandi tölvukerfis</w:t>
            </w:r>
          </w:p>
        </w:tc>
      </w:tr>
      <w:tr w:rsidR="00EA3848" w14:paraId="178FE76E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1298344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9912E7F" w14:textId="4444509E" w:rsidR="00EA3848" w:rsidRDefault="00DD23D7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1B1A83D" w14:textId="1D91EA08" w:rsidR="00EA3848" w:rsidRDefault="005137DD" w:rsidP="005137DD">
            <w:r w:rsidRPr="005137DD">
              <w:t>Þjónustugátt O</w:t>
            </w:r>
            <w:r>
              <w:t>rigo</w:t>
            </w:r>
            <w:r w:rsidRPr="005137DD">
              <w:t xml:space="preserve"> (</w:t>
            </w:r>
            <w:hyperlink r:id="rId8" w:history="1">
              <w:r w:rsidRPr="005137DD">
                <w:rPr>
                  <w:rStyle w:val="Tengill"/>
                </w:rPr>
                <w:t>hjalp.isafjordur.is</w:t>
              </w:r>
            </w:hyperlink>
            <w:r w:rsidRPr="005137DD">
              <w:t xml:space="preserve"> - Mannauður - Nýr starfsmaður)</w:t>
            </w:r>
          </w:p>
        </w:tc>
      </w:tr>
      <w:tr w:rsidR="00EA3848" w14:paraId="047FFF2C" w14:textId="77777777" w:rsidTr="005137DD">
        <w:trPr>
          <w:trHeight w:val="397"/>
        </w:trPr>
        <w:sdt>
          <w:sdtPr>
            <w:rPr>
              <w:sz w:val="24"/>
              <w:szCs w:val="28"/>
            </w:rPr>
            <w:id w:val="-185087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6AE3471" w14:textId="0E96ECE6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41E967C" w14:textId="54234DAA" w:rsidR="00EA3848" w:rsidRDefault="005137DD" w:rsidP="00184958">
            <w:r w:rsidRPr="005137DD">
              <w:t>Senda nafn, kennitölu, starfsheiti, starfsstöð, aðgangshópa</w:t>
            </w:r>
            <w:r w:rsidR="00FD6BBB">
              <w:t>, BC aðgangsheimild</w:t>
            </w:r>
            <w:r w:rsidRPr="005137DD">
              <w:t xml:space="preserve"> og póstlista</w:t>
            </w:r>
          </w:p>
        </w:tc>
      </w:tr>
      <w:tr w:rsidR="00EA3848" w14:paraId="1056EF7B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46797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338022E" w14:textId="33FADE77" w:rsidR="00EA3848" w:rsidRDefault="00FA2E3E" w:rsidP="00184958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6B88870" w14:textId="7E6B9F2B" w:rsidR="00EA3848" w:rsidRDefault="005137DD" w:rsidP="00184958">
            <w:r w:rsidRPr="005137DD">
              <w:t xml:space="preserve">Biðja um </w:t>
            </w:r>
            <w:r>
              <w:t>aðgang að því</w:t>
            </w:r>
            <w:r w:rsidRPr="005137DD">
              <w:t xml:space="preserve"> kerfi/hugbúnað/drif/möppur/pósthópar </w:t>
            </w:r>
            <w:r>
              <w:t xml:space="preserve">sem </w:t>
            </w:r>
            <w:r w:rsidRPr="005137DD">
              <w:t>notandi þarf</w:t>
            </w:r>
          </w:p>
        </w:tc>
      </w:tr>
      <w:tr w:rsidR="005137DD" w14:paraId="40397EC3" w14:textId="77777777" w:rsidTr="005137DD">
        <w:trPr>
          <w:trHeight w:val="397"/>
        </w:trPr>
        <w:sdt>
          <w:sdtPr>
            <w:rPr>
              <w:sz w:val="24"/>
              <w:szCs w:val="28"/>
            </w:rPr>
            <w:id w:val="134698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C1CF0B" w14:textId="434ED06F" w:rsidR="005137DD" w:rsidRDefault="005137DD" w:rsidP="005137DD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03083B4" w14:textId="1393AA8A" w:rsidR="005137DD" w:rsidRDefault="005137DD" w:rsidP="005137DD">
            <w:r w:rsidRPr="00444D6E">
              <w:t>Biðja um að stofna tölvupóstfang (segja hvaða netfang @isafjordur.is)</w:t>
            </w:r>
          </w:p>
        </w:tc>
      </w:tr>
      <w:tr w:rsidR="005137DD" w14:paraId="7883580D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53624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B0A3AE6" w14:textId="0FB4C2CD" w:rsidR="005137DD" w:rsidRDefault="005137DD" w:rsidP="005137DD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28236F7" w14:textId="236211C1" w:rsidR="005137DD" w:rsidRDefault="005137DD" w:rsidP="005137DD">
            <w:r w:rsidRPr="00444D6E">
              <w:t xml:space="preserve">Biðja um að útvega prentkort (eða </w:t>
            </w:r>
            <w:proofErr w:type="spellStart"/>
            <w:r w:rsidRPr="00444D6E">
              <w:t>pin</w:t>
            </w:r>
            <w:proofErr w:type="spellEnd"/>
            <w:r w:rsidRPr="00444D6E">
              <w:t>) fyrir starfsmann</w:t>
            </w:r>
          </w:p>
        </w:tc>
      </w:tr>
      <w:tr w:rsidR="005137DD" w14:paraId="7FB8B196" w14:textId="77777777" w:rsidTr="005137DD">
        <w:trPr>
          <w:trHeight w:val="737"/>
        </w:trPr>
        <w:sdt>
          <w:sdtPr>
            <w:rPr>
              <w:sz w:val="24"/>
              <w:szCs w:val="28"/>
            </w:rPr>
            <w:id w:val="-38363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F523556" w14:textId="67894FED" w:rsidR="005137DD" w:rsidRDefault="005137DD" w:rsidP="005137DD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32565F2" w14:textId="77777777" w:rsidR="005137DD" w:rsidRDefault="005137DD" w:rsidP="005137DD">
            <w:r w:rsidRPr="00444D6E">
              <w:t>Segja hvaða símanúmer viðkomandi fær/þarf að fá</w:t>
            </w:r>
          </w:p>
          <w:p w14:paraId="0FD529FE" w14:textId="6A2F4708" w:rsidR="005137DD" w:rsidRDefault="005137DD" w:rsidP="005137DD">
            <w:r>
              <w:t>(þ</w:t>
            </w:r>
            <w:r w:rsidRPr="00444D6E">
              <w:t>essu skrefi þarf að vera lokið áður en lengra er haldið</w:t>
            </w:r>
            <w:r>
              <w:t>)</w:t>
            </w:r>
          </w:p>
        </w:tc>
      </w:tr>
      <w:tr w:rsidR="005137DD" w14:paraId="77294F79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180190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0B7F5A" w14:textId="67F56577" w:rsidR="005137DD" w:rsidRDefault="005137DD" w:rsidP="005137DD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82178F0" w14:textId="0D31415D" w:rsidR="005137DD" w:rsidRDefault="005137DD" w:rsidP="005137DD">
            <w:r w:rsidRPr="005137DD">
              <w:t>Sjá um tengingu borðsíma og skráningu númers á nafn starfsmanns (ef við á)</w:t>
            </w:r>
          </w:p>
        </w:tc>
      </w:tr>
      <w:tr w:rsidR="00FD6BBB" w14:paraId="23A53F36" w14:textId="77777777" w:rsidTr="005137DD">
        <w:trPr>
          <w:trHeight w:val="397"/>
        </w:trPr>
        <w:tc>
          <w:tcPr>
            <w:tcW w:w="562" w:type="dxa"/>
            <w:vAlign w:val="center"/>
          </w:tcPr>
          <w:p w14:paraId="1D8E5B74" w14:textId="77777777" w:rsidR="00FD6BBB" w:rsidRDefault="00FD6BBB" w:rsidP="005137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795742A9" w14:textId="2B571170" w:rsidR="00FD6BBB" w:rsidRPr="005137DD" w:rsidRDefault="00FD6BBB" w:rsidP="005137DD">
            <w:r w:rsidRPr="005137DD">
              <w:rPr>
                <w:b/>
                <w:bCs/>
              </w:rPr>
              <w:t>Fjárhagskerfi BC365</w:t>
            </w:r>
          </w:p>
        </w:tc>
      </w:tr>
      <w:tr w:rsidR="00FD6BBB" w14:paraId="01B0318F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28673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08BE9AE8" w14:textId="60935AAC" w:rsidR="00FD6BBB" w:rsidRDefault="00FD6BBB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34964E4" w14:textId="7496FBAF" w:rsidR="00FD6BBB" w:rsidRPr="00FD6BBB" w:rsidRDefault="00FD6BBB" w:rsidP="005137DD">
            <w:r w:rsidRPr="00FD6BBB">
              <w:t xml:space="preserve">Panta aðgang </w:t>
            </w:r>
            <w:r>
              <w:t xml:space="preserve">hjá bókhaldi á </w:t>
            </w:r>
            <w:hyperlink r:id="rId9" w:history="1">
              <w:r w:rsidRPr="004C4AEE">
                <w:rPr>
                  <w:rStyle w:val="Tengill"/>
                </w:rPr>
                <w:t>bokhald@isafjordur.is</w:t>
              </w:r>
            </w:hyperlink>
            <w:r>
              <w:t xml:space="preserve"> með upplýsingum um nýjan starfsmann, hvaða starfi hann er að taka við og hvenær.</w:t>
            </w:r>
          </w:p>
        </w:tc>
      </w:tr>
      <w:tr w:rsidR="005137DD" w14:paraId="0FD0B4DF" w14:textId="77777777" w:rsidTr="005137DD">
        <w:trPr>
          <w:trHeight w:val="397"/>
        </w:trPr>
        <w:tc>
          <w:tcPr>
            <w:tcW w:w="562" w:type="dxa"/>
            <w:vAlign w:val="center"/>
          </w:tcPr>
          <w:p w14:paraId="59753D29" w14:textId="38B39616" w:rsidR="005137DD" w:rsidRDefault="005137DD" w:rsidP="005137DD">
            <w:pPr>
              <w:jc w:val="center"/>
            </w:pPr>
          </w:p>
        </w:tc>
        <w:tc>
          <w:tcPr>
            <w:tcW w:w="8454" w:type="dxa"/>
            <w:vAlign w:val="center"/>
          </w:tcPr>
          <w:p w14:paraId="01B820D8" w14:textId="44C7F0F6" w:rsidR="005137DD" w:rsidRPr="005137DD" w:rsidRDefault="005137DD" w:rsidP="005137DD">
            <w:pPr>
              <w:rPr>
                <w:b/>
                <w:bCs/>
              </w:rPr>
            </w:pPr>
            <w:r w:rsidRPr="005137DD">
              <w:rPr>
                <w:b/>
                <w:bCs/>
              </w:rPr>
              <w:t>Vinnuaðstaða gerð klár</w:t>
            </w:r>
          </w:p>
        </w:tc>
      </w:tr>
      <w:tr w:rsidR="005137DD" w14:paraId="24D2C9A5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63680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CE7588" w14:textId="731AF019" w:rsidR="005137DD" w:rsidRDefault="005137DD" w:rsidP="005137DD">
                <w:pPr>
                  <w:jc w:val="center"/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97FBF18" w14:textId="599E6CF6" w:rsidR="005137DD" w:rsidRDefault="005137DD" w:rsidP="005137DD">
            <w:r>
              <w:t>Tölva</w:t>
            </w:r>
          </w:p>
        </w:tc>
      </w:tr>
      <w:tr w:rsidR="005137DD" w14:paraId="514BA6BB" w14:textId="77777777" w:rsidTr="005137DD">
        <w:trPr>
          <w:trHeight w:val="397"/>
        </w:trPr>
        <w:sdt>
          <w:sdtPr>
            <w:rPr>
              <w:sz w:val="24"/>
              <w:szCs w:val="28"/>
            </w:rPr>
            <w:id w:val="-83152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50B2CF4" w14:textId="3E3191AC" w:rsidR="005137DD" w:rsidRDefault="005137DD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8C89011" w14:textId="169F1F31" w:rsidR="005137DD" w:rsidRDefault="005137DD" w:rsidP="005137DD">
            <w:r>
              <w:t>Tölvuskjáir</w:t>
            </w:r>
          </w:p>
        </w:tc>
      </w:tr>
      <w:tr w:rsidR="005137DD" w14:paraId="435915CB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49260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7570051" w14:textId="30E207C8" w:rsidR="005137DD" w:rsidRDefault="005137DD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FB3E4B0" w14:textId="4C378FC5" w:rsidR="005137DD" w:rsidRDefault="005137DD" w:rsidP="005137DD">
            <w:r>
              <w:t>Stóll</w:t>
            </w:r>
          </w:p>
        </w:tc>
      </w:tr>
      <w:tr w:rsidR="005137DD" w14:paraId="43EBD139" w14:textId="77777777" w:rsidTr="005137DD">
        <w:trPr>
          <w:trHeight w:val="397"/>
        </w:trPr>
        <w:sdt>
          <w:sdtPr>
            <w:rPr>
              <w:sz w:val="24"/>
              <w:szCs w:val="28"/>
            </w:rPr>
            <w:id w:val="-727605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9987E2F" w14:textId="2A45684B" w:rsidR="005137DD" w:rsidRDefault="005137DD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7A2DA3A4" w14:textId="65E12266" w:rsidR="005137DD" w:rsidRDefault="005137DD" w:rsidP="005137DD">
            <w:r>
              <w:t>Smáhlutir og skrifstofubúnaður</w:t>
            </w:r>
          </w:p>
        </w:tc>
      </w:tr>
      <w:tr w:rsidR="005137DD" w14:paraId="5C7FC16E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202184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CF5CCD5" w14:textId="470E449D" w:rsidR="005137DD" w:rsidRDefault="005137DD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CBFFDFE" w14:textId="6F09AFC5" w:rsidR="005137DD" w:rsidRDefault="005137DD" w:rsidP="005137DD">
            <w:r>
              <w:t>Farsími (ef við á)</w:t>
            </w:r>
          </w:p>
        </w:tc>
      </w:tr>
      <w:tr w:rsidR="005137DD" w14:paraId="7B2C04EE" w14:textId="77777777" w:rsidTr="005137DD">
        <w:trPr>
          <w:trHeight w:val="397"/>
        </w:trPr>
        <w:sdt>
          <w:sdtPr>
            <w:rPr>
              <w:sz w:val="24"/>
              <w:szCs w:val="28"/>
            </w:rPr>
            <w:id w:val="31607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281350" w14:textId="53DF930D" w:rsidR="005137DD" w:rsidRDefault="005137DD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079C94B" w14:textId="5495DD68" w:rsidR="005137DD" w:rsidRDefault="005137DD" w:rsidP="005137DD">
            <w:r>
              <w:t>Vinnufatnaður (ef við á)</w:t>
            </w:r>
          </w:p>
        </w:tc>
      </w:tr>
      <w:tr w:rsidR="005137DD" w14:paraId="16A3AB7D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204358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703093E" w14:textId="0BD0BF5F" w:rsidR="005137DD" w:rsidRDefault="005137DD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7A868B87" w14:textId="7F32F467" w:rsidR="005137DD" w:rsidRDefault="005137DD" w:rsidP="005137DD">
            <w:r>
              <w:t>Lyklar/aðgangskort (ef við á)</w:t>
            </w:r>
          </w:p>
        </w:tc>
      </w:tr>
      <w:tr w:rsidR="005137DD" w14:paraId="7C17D77F" w14:textId="77777777" w:rsidTr="005137DD">
        <w:trPr>
          <w:trHeight w:val="397"/>
        </w:trPr>
        <w:tc>
          <w:tcPr>
            <w:tcW w:w="562" w:type="dxa"/>
            <w:vAlign w:val="center"/>
          </w:tcPr>
          <w:p w14:paraId="79A132AA" w14:textId="77777777" w:rsidR="005137DD" w:rsidRDefault="005137DD" w:rsidP="005137DD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382199D8" w14:textId="351AC9D1" w:rsidR="005137DD" w:rsidRPr="005137DD" w:rsidRDefault="005137DD" w:rsidP="005137DD">
            <w:pPr>
              <w:rPr>
                <w:b/>
                <w:bCs/>
              </w:rPr>
            </w:pPr>
            <w:r w:rsidRPr="005137DD">
              <w:rPr>
                <w:b/>
                <w:bCs/>
              </w:rPr>
              <w:t>Halló / Símaver</w:t>
            </w:r>
          </w:p>
        </w:tc>
      </w:tr>
      <w:tr w:rsidR="005137DD" w14:paraId="51C936D2" w14:textId="77777777" w:rsidTr="00513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21070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7B75177" w14:textId="18371373" w:rsidR="005137DD" w:rsidRDefault="005137DD" w:rsidP="005137DD">
                <w:pPr>
                  <w:jc w:val="center"/>
                  <w:rPr>
                    <w:sz w:val="24"/>
                    <w:szCs w:val="28"/>
                  </w:rPr>
                </w:pPr>
                <w:r w:rsidRPr="00FA2E3E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EBCF329" w14:textId="3F551B18" w:rsidR="005137DD" w:rsidRDefault="005137DD" w:rsidP="005137DD">
            <w:r w:rsidRPr="005137DD">
              <w:t>Tilkynna upphaf starfs til símavers (</w:t>
            </w:r>
            <w:hyperlink r:id="rId10" w:history="1">
              <w:r w:rsidRPr="00B86EC1">
                <w:rPr>
                  <w:rStyle w:val="Tengill"/>
                </w:rPr>
                <w:t>isafjordur@hallo.is</w:t>
              </w:r>
            </w:hyperlink>
            <w:r w:rsidRPr="005137DD">
              <w:t>) með upplýsingum um nafn, símanúmer, tölvupóstfang, starfsheiti og starfsstöð</w:t>
            </w:r>
            <w:r w:rsidR="00BD4BB1">
              <w:t>.</w:t>
            </w:r>
          </w:p>
        </w:tc>
      </w:tr>
      <w:tr w:rsidR="00BD4BB1" w14:paraId="51274C2D" w14:textId="77777777" w:rsidTr="005137DD">
        <w:trPr>
          <w:trHeight w:val="397"/>
        </w:trPr>
        <w:tc>
          <w:tcPr>
            <w:tcW w:w="562" w:type="dxa"/>
            <w:vAlign w:val="center"/>
          </w:tcPr>
          <w:p w14:paraId="3A1D7688" w14:textId="77777777" w:rsidR="00BD4BB1" w:rsidRDefault="00BD4BB1" w:rsidP="001849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17591FD7" w14:textId="02C8130D" w:rsidR="00BD4BB1" w:rsidRPr="00BD4BB1" w:rsidRDefault="00BD4BB1" w:rsidP="005137DD">
            <w:pPr>
              <w:rPr>
                <w:b/>
                <w:bCs/>
              </w:rPr>
            </w:pPr>
            <w:r>
              <w:rPr>
                <w:b/>
                <w:bCs/>
              </w:rPr>
              <w:t>Innkaupa- og t</w:t>
            </w:r>
            <w:r w:rsidRPr="00BD4BB1">
              <w:rPr>
                <w:b/>
                <w:bCs/>
              </w:rPr>
              <w:t>æknimál</w:t>
            </w:r>
          </w:p>
        </w:tc>
      </w:tr>
      <w:tr w:rsidR="00BD4BB1" w14:paraId="78E6BD23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-197727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FE44C99" w14:textId="0AD5AF97" w:rsidR="00BD4BB1" w:rsidRDefault="00BD4BB1" w:rsidP="00184958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745B9818" w14:textId="47648234" w:rsidR="00BD4BB1" w:rsidRPr="00BD4BB1" w:rsidRDefault="00BD4BB1" w:rsidP="005137DD">
            <w:pPr>
              <w:rPr>
                <w:i/>
                <w:iCs/>
              </w:rPr>
            </w:pPr>
            <w:r>
              <w:t>Láta i</w:t>
            </w:r>
            <w:r w:rsidRPr="00BD4BB1">
              <w:t>nnkaupa- og tæknistjór</w:t>
            </w:r>
            <w:r>
              <w:t>a</w:t>
            </w:r>
            <w:r w:rsidRPr="00BD4BB1">
              <w:t xml:space="preserve"> (</w:t>
            </w:r>
            <w:hyperlink r:id="rId11" w:history="1">
              <w:r w:rsidRPr="00B86EC1">
                <w:rPr>
                  <w:rStyle w:val="Tengill"/>
                </w:rPr>
                <w:t>steinar@isafjordur.is</w:t>
              </w:r>
            </w:hyperlink>
            <w:r w:rsidRPr="00BD4BB1">
              <w:t>)</w:t>
            </w:r>
            <w:r>
              <w:t xml:space="preserve"> vita</w:t>
            </w:r>
            <w:r w:rsidRPr="00BD4BB1">
              <w:t xml:space="preserve"> ef gera þarf GSM samning</w:t>
            </w:r>
            <w:r>
              <w:t xml:space="preserve"> eða</w:t>
            </w:r>
            <w:r w:rsidRPr="00BD4BB1">
              <w:t xml:space="preserve"> fá </w:t>
            </w:r>
            <w:r>
              <w:t>VPN</w:t>
            </w:r>
            <w:r w:rsidRPr="00BD4BB1">
              <w:t>-tengingu</w:t>
            </w:r>
            <w:r>
              <w:t>.</w:t>
            </w:r>
          </w:p>
        </w:tc>
      </w:tr>
      <w:tr w:rsidR="0099659C" w14:paraId="38F191B8" w14:textId="77777777" w:rsidTr="00237EEA">
        <w:trPr>
          <w:trHeight w:val="907"/>
        </w:trPr>
        <w:sdt>
          <w:sdtPr>
            <w:rPr>
              <w:sz w:val="24"/>
              <w:szCs w:val="28"/>
            </w:rPr>
            <w:id w:val="105081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A66434F" w14:textId="58962994" w:rsidR="0099659C" w:rsidRDefault="00FA2E3E" w:rsidP="0018495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57D6BCF2" w14:textId="647A6AEA" w:rsidR="00BD4BB1" w:rsidRDefault="00BD4BB1" w:rsidP="00BD4BB1">
            <w:r>
              <w:t>S</w:t>
            </w:r>
            <w:r w:rsidRPr="00BD4BB1">
              <w:t>end</w:t>
            </w:r>
            <w:r>
              <w:t>a innkaupa- og tæknistjóra</w:t>
            </w:r>
            <w:r w:rsidRPr="00BD4BB1">
              <w:t xml:space="preserve"> undirritaða </w:t>
            </w:r>
            <w:hyperlink r:id="rId12" w:history="1">
              <w:r w:rsidRPr="00BD4BB1">
                <w:rPr>
                  <w:rStyle w:val="Tengill"/>
                </w:rPr>
                <w:t>innkaupaheimild</w:t>
              </w:r>
            </w:hyperlink>
            <w:r>
              <w:t xml:space="preserve"> ef við á.</w:t>
            </w:r>
          </w:p>
          <w:p w14:paraId="403128A8" w14:textId="641B8314" w:rsidR="0099659C" w:rsidRPr="00765FC3" w:rsidRDefault="00BD4BB1" w:rsidP="00BD4BB1">
            <w:r w:rsidRPr="00BD4BB1">
              <w:rPr>
                <w:i/>
                <w:iCs/>
              </w:rPr>
              <w:t xml:space="preserve">Innkaupastjóri sendir innkaupaheimild á </w:t>
            </w:r>
            <w:hyperlink r:id="rId13" w:history="1">
              <w:r w:rsidRPr="00BD4BB1">
                <w:rPr>
                  <w:rStyle w:val="Tengill"/>
                  <w:i/>
                  <w:iCs/>
                </w:rPr>
                <w:t>bokhald@isafjordur.is</w:t>
              </w:r>
            </w:hyperlink>
            <w:r w:rsidRPr="00BD4BB1">
              <w:rPr>
                <w:i/>
                <w:iCs/>
              </w:rPr>
              <w:t xml:space="preserve"> svo hægt sé að skrá starfsmann með úttektarheimildir í mismunandi verslunum.</w:t>
            </w:r>
          </w:p>
        </w:tc>
      </w:tr>
      <w:tr w:rsidR="00BD4BB1" w14:paraId="6CC5800A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2" w:type="dxa"/>
            <w:vAlign w:val="center"/>
          </w:tcPr>
          <w:p w14:paraId="71EE2C9A" w14:textId="77777777" w:rsidR="00BD4BB1" w:rsidRDefault="00BD4BB1" w:rsidP="001849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5931F65F" w14:textId="200F3F49" w:rsidR="00BD4BB1" w:rsidRPr="00BD4BB1" w:rsidRDefault="00BD4BB1" w:rsidP="00BD4BB1">
            <w:pPr>
              <w:rPr>
                <w:b/>
                <w:bCs/>
              </w:rPr>
            </w:pPr>
            <w:proofErr w:type="spellStart"/>
            <w:r w:rsidRPr="00BD4BB1">
              <w:rPr>
                <w:b/>
                <w:bCs/>
              </w:rPr>
              <w:t>OneSystem</w:t>
            </w:r>
            <w:proofErr w:type="spellEnd"/>
            <w:r w:rsidRPr="00BD4BB1">
              <w:rPr>
                <w:b/>
                <w:bCs/>
              </w:rPr>
              <w:t xml:space="preserve"> skjalakerfi</w:t>
            </w:r>
          </w:p>
        </w:tc>
      </w:tr>
      <w:tr w:rsidR="00BD4BB1" w14:paraId="57AEE14E" w14:textId="77777777" w:rsidTr="00BD4BB1">
        <w:trPr>
          <w:trHeight w:val="397"/>
        </w:trPr>
        <w:sdt>
          <w:sdtPr>
            <w:rPr>
              <w:sz w:val="24"/>
              <w:szCs w:val="28"/>
            </w:rPr>
            <w:id w:val="37351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6A48398" w14:textId="543F7177" w:rsidR="00BD4BB1" w:rsidRDefault="00BD4BB1" w:rsidP="00BD4BB1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0592A0B" w14:textId="6C42049F" w:rsidR="00BD4BB1" w:rsidRPr="00BD4BB1" w:rsidRDefault="00BD4BB1" w:rsidP="00BD4BB1">
            <w:r w:rsidRPr="003736B1">
              <w:t>Panta aðgang há skjalastjóra (</w:t>
            </w:r>
            <w:hyperlink r:id="rId14" w:history="1">
              <w:r w:rsidRPr="00B86EC1">
                <w:rPr>
                  <w:rStyle w:val="Tengill"/>
                </w:rPr>
                <w:t>skjalastjori@isafjordur.is</w:t>
              </w:r>
            </w:hyperlink>
            <w:r w:rsidRPr="003736B1">
              <w:t>) með tölvupósti ef við á</w:t>
            </w:r>
          </w:p>
        </w:tc>
      </w:tr>
      <w:tr w:rsidR="00BD4BB1" w14:paraId="2C019E97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110530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89BCA04" w14:textId="61814791" w:rsidR="00BD4BB1" w:rsidRDefault="00BD4BB1" w:rsidP="00BD4BB1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BA1DF56" w14:textId="20CF0B9E" w:rsidR="00BD4BB1" w:rsidRPr="00BD4BB1" w:rsidRDefault="00BD4BB1" w:rsidP="00BD4BB1">
            <w:r w:rsidRPr="003736B1">
              <w:t>Nafn starfsmanns, kennitala, starfsheiti, vinnusími, tölvupóstfang</w:t>
            </w:r>
          </w:p>
        </w:tc>
      </w:tr>
      <w:tr w:rsidR="00BD4BB1" w14:paraId="5CC16144" w14:textId="77777777" w:rsidTr="00BD4BB1">
        <w:trPr>
          <w:trHeight w:val="397"/>
        </w:trPr>
        <w:sdt>
          <w:sdtPr>
            <w:rPr>
              <w:sz w:val="24"/>
              <w:szCs w:val="28"/>
            </w:rPr>
            <w:id w:val="-92210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B555960" w14:textId="34E21095" w:rsidR="00BD4BB1" w:rsidRDefault="00BD4BB1" w:rsidP="00BD4BB1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45284E7" w14:textId="4ECDF3BC" w:rsidR="00BD4BB1" w:rsidRPr="00BD4BB1" w:rsidRDefault="00BD4BB1" w:rsidP="00BD4BB1">
            <w:r w:rsidRPr="003736B1">
              <w:t>Upplýsingar um þá öryggishópa/kerfi sem viðkomandi á að fara í/fá aðgang að</w:t>
            </w:r>
          </w:p>
        </w:tc>
      </w:tr>
      <w:tr w:rsidR="00BD4BB1" w14:paraId="32F11101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108599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D4E0A01" w14:textId="6B283302" w:rsidR="00BD4BB1" w:rsidRDefault="00BD4BB1" w:rsidP="00BD4BB1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5E2A56D" w14:textId="1F8E973C" w:rsidR="00BD4BB1" w:rsidRPr="00BD4BB1" w:rsidRDefault="00BD4BB1" w:rsidP="00BD4BB1">
            <w:r w:rsidRPr="003736B1">
              <w:t>Segja hvort hann skuli fara í viðverukerfið</w:t>
            </w:r>
          </w:p>
        </w:tc>
      </w:tr>
      <w:tr w:rsidR="00BD4BB1" w14:paraId="56A75294" w14:textId="77777777" w:rsidTr="00BD4BB1">
        <w:trPr>
          <w:trHeight w:val="397"/>
        </w:trPr>
        <w:sdt>
          <w:sdtPr>
            <w:rPr>
              <w:sz w:val="24"/>
              <w:szCs w:val="28"/>
            </w:rPr>
            <w:id w:val="7572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38C8792" w14:textId="6993F3AC" w:rsidR="00BD4BB1" w:rsidRDefault="00BD4BB1" w:rsidP="00BD4BB1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7139EF89" w14:textId="681E6F2E" w:rsidR="00BD4BB1" w:rsidRPr="00BD4BB1" w:rsidRDefault="00BD4BB1" w:rsidP="00BD4BB1">
            <w:r w:rsidRPr="003736B1">
              <w:t>Segja hvort mál fyrirrennara eigi að vera færð til á nýjan starfsmann</w:t>
            </w:r>
          </w:p>
        </w:tc>
      </w:tr>
      <w:tr w:rsidR="00BD4BB1" w14:paraId="41CB4F06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2" w:type="dxa"/>
            <w:vAlign w:val="center"/>
          </w:tcPr>
          <w:p w14:paraId="6AA2DDCB" w14:textId="0BB20140" w:rsidR="00BD4BB1" w:rsidRDefault="00BD4BB1" w:rsidP="001849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052399AE" w14:textId="137F3BA8" w:rsidR="00BD4BB1" w:rsidRPr="00BD4BB1" w:rsidRDefault="00BD4BB1" w:rsidP="00BD4BB1">
            <w:pPr>
              <w:rPr>
                <w:b/>
                <w:bCs/>
              </w:rPr>
            </w:pPr>
            <w:r>
              <w:rPr>
                <w:b/>
                <w:bCs/>
              </w:rPr>
              <w:t>Fræðslumál</w:t>
            </w:r>
          </w:p>
        </w:tc>
      </w:tr>
      <w:tr w:rsidR="00C05A25" w14:paraId="48600922" w14:textId="77777777" w:rsidTr="00237EEA">
        <w:trPr>
          <w:trHeight w:val="737"/>
        </w:trPr>
        <w:sdt>
          <w:sdtPr>
            <w:rPr>
              <w:sz w:val="24"/>
              <w:szCs w:val="28"/>
            </w:rPr>
            <w:id w:val="-67218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6ADE81E" w14:textId="46E6BD01" w:rsidR="00C05A25" w:rsidRDefault="00C05A25" w:rsidP="00184958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8AE78E1" w14:textId="2C963A8E" w:rsidR="00C05A25" w:rsidRPr="00C05A25" w:rsidRDefault="00C05A25" w:rsidP="00BD4BB1">
            <w:r>
              <w:t>Ó</w:t>
            </w:r>
            <w:r w:rsidRPr="00C05A25">
              <w:t>ska eftir og/eða skipuleggja kennslu á ONE, fjárhagskerfi BC365, Kjarna og/eða önnur hugbúnaðarkerfi sem starfsmaður mun nota</w:t>
            </w:r>
          </w:p>
        </w:tc>
      </w:tr>
      <w:tr w:rsidR="00BD4BB1" w14:paraId="5412EBC1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2" w:type="dxa"/>
            <w:vAlign w:val="center"/>
          </w:tcPr>
          <w:p w14:paraId="237693C6" w14:textId="13205162" w:rsidR="00BD4BB1" w:rsidRDefault="00BD4BB1" w:rsidP="001849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170FCC07" w14:textId="6FBF0635" w:rsidR="00BD4BB1" w:rsidRPr="00BD4BB1" w:rsidRDefault="00BD4BB1" w:rsidP="00BD4BB1">
            <w:pPr>
              <w:rPr>
                <w:b/>
                <w:bCs/>
              </w:rPr>
            </w:pPr>
            <w:r w:rsidRPr="00BD4BB1">
              <w:rPr>
                <w:b/>
                <w:bCs/>
              </w:rPr>
              <w:t>Mötuneyti</w:t>
            </w:r>
          </w:p>
        </w:tc>
      </w:tr>
      <w:tr w:rsidR="00BD4BB1" w14:paraId="2EF77DD3" w14:textId="77777777" w:rsidTr="00BD4BB1">
        <w:trPr>
          <w:trHeight w:val="737"/>
        </w:trPr>
        <w:sdt>
          <w:sdtPr>
            <w:rPr>
              <w:sz w:val="24"/>
              <w:szCs w:val="28"/>
            </w:rPr>
            <w:id w:val="133548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F283A5A" w14:textId="29720C0E" w:rsidR="00BD4BB1" w:rsidRDefault="00BD4BB1" w:rsidP="00184958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5537D37" w14:textId="20DB471A" w:rsidR="00BD4BB1" w:rsidRPr="00BD4BB1" w:rsidRDefault="00BD4BB1" w:rsidP="00BD4BB1">
            <w:r w:rsidRPr="00BD4BB1">
              <w:t>Ef starfsmaður hefur aðgang að mötuneyti þarf að láta viðkomandi mötuneyti vita um nýjan starfsmann (</w:t>
            </w:r>
            <w:hyperlink r:id="rId15" w:history="1">
              <w:r w:rsidRPr="00B86EC1">
                <w:rPr>
                  <w:rStyle w:val="Tengill"/>
                </w:rPr>
                <w:t>lobby@hotelisafjordur.is</w:t>
              </w:r>
            </w:hyperlink>
            <w:r w:rsidRPr="00BD4BB1">
              <w:t>)</w:t>
            </w:r>
          </w:p>
        </w:tc>
      </w:tr>
      <w:tr w:rsidR="00BD4BB1" w14:paraId="2BD9FB2A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2" w:type="dxa"/>
            <w:vAlign w:val="center"/>
          </w:tcPr>
          <w:p w14:paraId="1ED04798" w14:textId="15550E73" w:rsidR="00BD4BB1" w:rsidRDefault="00BD4BB1" w:rsidP="001849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37575162" w14:textId="69B3B13E" w:rsidR="00BD4BB1" w:rsidRPr="00BD4BB1" w:rsidRDefault="00BD4BB1" w:rsidP="00BD4BB1">
            <w:pPr>
              <w:rPr>
                <w:b/>
                <w:bCs/>
              </w:rPr>
            </w:pPr>
            <w:r w:rsidRPr="00BD4BB1">
              <w:rPr>
                <w:b/>
                <w:bCs/>
              </w:rPr>
              <w:t>Starfsfóstri</w:t>
            </w:r>
          </w:p>
        </w:tc>
      </w:tr>
      <w:tr w:rsidR="00BD4BB1" w14:paraId="65E0F744" w14:textId="77777777" w:rsidTr="00237EEA">
        <w:trPr>
          <w:trHeight w:val="907"/>
        </w:trPr>
        <w:sdt>
          <w:sdtPr>
            <w:rPr>
              <w:sz w:val="24"/>
              <w:szCs w:val="28"/>
            </w:rPr>
            <w:id w:val="78084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7189A3D" w14:textId="7B180613" w:rsidR="00BD4BB1" w:rsidRDefault="00BD4BB1" w:rsidP="00184958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5E1E37D" w14:textId="473FEB6D" w:rsidR="00BD4BB1" w:rsidRPr="00BD4BB1" w:rsidRDefault="00BD4BB1" w:rsidP="00BD4BB1">
            <w:r w:rsidRPr="00BD4BB1">
              <w:t>Velja samstarfsmann sem leiðbeinir og styður nýjan starfsmann fyrstu vikur í starfi. Tryggja að viðeigandi yfirmaður og/eða starfsfóstri taki á móti nýja starfsmanninum við upphaf starfs.</w:t>
            </w:r>
          </w:p>
        </w:tc>
      </w:tr>
      <w:tr w:rsidR="00BD4BB1" w14:paraId="5ACC96BF" w14:textId="77777777" w:rsidTr="00BD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2" w:type="dxa"/>
            <w:vAlign w:val="center"/>
          </w:tcPr>
          <w:p w14:paraId="226CC014" w14:textId="2DA3994D" w:rsidR="00BD4BB1" w:rsidRDefault="00BD4BB1" w:rsidP="0018495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411196A2" w14:textId="7ABFA8FA" w:rsidR="00BD4BB1" w:rsidRPr="00BD4BB1" w:rsidRDefault="00BD4BB1" w:rsidP="00BD4BB1">
            <w:pPr>
              <w:rPr>
                <w:b/>
                <w:bCs/>
              </w:rPr>
            </w:pPr>
            <w:r w:rsidRPr="00BD4BB1">
              <w:rPr>
                <w:b/>
                <w:bCs/>
              </w:rPr>
              <w:t>Tilkynna samstarfsfólki</w:t>
            </w:r>
            <w:r w:rsidR="00C05A25">
              <w:rPr>
                <w:b/>
                <w:bCs/>
              </w:rPr>
              <w:t xml:space="preserve"> um nýjan starfsmann</w:t>
            </w:r>
          </w:p>
        </w:tc>
      </w:tr>
      <w:tr w:rsidR="00BD4BB1" w14:paraId="729190AC" w14:textId="77777777" w:rsidTr="00BD4BB1">
        <w:trPr>
          <w:trHeight w:val="397"/>
        </w:trPr>
        <w:sdt>
          <w:sdtPr>
            <w:rPr>
              <w:sz w:val="24"/>
              <w:szCs w:val="28"/>
            </w:rPr>
            <w:id w:val="-33029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27067A4" w14:textId="69170630" w:rsidR="00BD4BB1" w:rsidRDefault="00BD4BB1" w:rsidP="00184958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D44C6F6" w14:textId="4B366A93" w:rsidR="00BD4BB1" w:rsidRPr="00BD4BB1" w:rsidRDefault="00C05A25" w:rsidP="00BD4BB1">
            <w:r w:rsidRPr="00C05A25">
              <w:t>Senda tölvupóst á samstarfsfólk og/eða á Workplace</w:t>
            </w:r>
          </w:p>
        </w:tc>
      </w:tr>
    </w:tbl>
    <w:p w14:paraId="7F3C3DBD" w14:textId="53681C1B" w:rsidR="00765FC3" w:rsidRDefault="00765FC3" w:rsidP="00EA3848">
      <w:pPr>
        <w:jc w:val="both"/>
      </w:pPr>
    </w:p>
    <w:p w14:paraId="6747B56C" w14:textId="60251971" w:rsidR="00C05A25" w:rsidRDefault="00C05A25" w:rsidP="00C05A25">
      <w:pPr>
        <w:shd w:val="clear" w:color="auto" w:fill="05A1E6" w:themeFill="accent1"/>
        <w:jc w:val="both"/>
        <w:rPr>
          <w:b/>
          <w:bCs/>
          <w:color w:val="FFFFFF" w:themeColor="background1"/>
          <w:sz w:val="24"/>
          <w:szCs w:val="28"/>
        </w:rPr>
      </w:pPr>
      <w:r>
        <w:rPr>
          <w:b/>
          <w:bCs/>
          <w:color w:val="FFFFFF" w:themeColor="background1"/>
          <w:sz w:val="24"/>
          <w:szCs w:val="28"/>
        </w:rPr>
        <w:t>2. Þegar starfsmaður mætir til starfa</w:t>
      </w:r>
    </w:p>
    <w:tbl>
      <w:tblPr>
        <w:tblStyle w:val="Listatafla2-hersla3"/>
        <w:tblW w:w="0" w:type="auto"/>
        <w:tblLook w:val="0400" w:firstRow="0" w:lastRow="0" w:firstColumn="0" w:lastColumn="0" w:noHBand="0" w:noVBand="1"/>
      </w:tblPr>
      <w:tblGrid>
        <w:gridCol w:w="562"/>
        <w:gridCol w:w="8454"/>
      </w:tblGrid>
      <w:tr w:rsidR="00C05A25" w:rsidRPr="00BD4BB1" w14:paraId="2910CD26" w14:textId="77777777" w:rsidTr="005F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2" w:type="dxa"/>
            <w:vAlign w:val="center"/>
          </w:tcPr>
          <w:p w14:paraId="4C493C1A" w14:textId="77777777" w:rsidR="00C05A25" w:rsidRDefault="00C05A25" w:rsidP="005F0D3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309396E6" w14:textId="7314211E" w:rsidR="00C05A25" w:rsidRPr="00BD4BB1" w:rsidRDefault="00C05A25" w:rsidP="005F0D31">
            <w:pPr>
              <w:rPr>
                <w:b/>
                <w:bCs/>
              </w:rPr>
            </w:pPr>
            <w:r>
              <w:rPr>
                <w:b/>
                <w:bCs/>
              </w:rPr>
              <w:t>Undirritun ráðningarsamnings</w:t>
            </w:r>
          </w:p>
        </w:tc>
      </w:tr>
      <w:tr w:rsidR="00C05A25" w:rsidRPr="00BD4BB1" w14:paraId="0ED5CA7E" w14:textId="77777777" w:rsidTr="0074556C">
        <w:trPr>
          <w:trHeight w:val="397"/>
        </w:trPr>
        <w:sdt>
          <w:sdtPr>
            <w:rPr>
              <w:sz w:val="24"/>
              <w:szCs w:val="28"/>
            </w:rPr>
            <w:id w:val="-197111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49AEB3F" w14:textId="77777777" w:rsidR="00C05A25" w:rsidRDefault="00C05A25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63F8B74" w14:textId="141E62F4" w:rsidR="00C05A25" w:rsidRPr="00BD4BB1" w:rsidRDefault="00C05A25" w:rsidP="0074556C">
            <w:r w:rsidRPr="00372FA2">
              <w:t>Undirrita ráðningarsamning og trúnaðarheit – skila til launadeildar</w:t>
            </w:r>
          </w:p>
        </w:tc>
      </w:tr>
      <w:tr w:rsidR="00C05A25" w:rsidRPr="00BD4BB1" w14:paraId="2603D47A" w14:textId="77777777" w:rsidTr="007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2025749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AC60616" w14:textId="77777777" w:rsidR="00C05A25" w:rsidRDefault="00C05A25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59E44A50" w14:textId="22F68593" w:rsidR="00C05A25" w:rsidRPr="00BD4BB1" w:rsidRDefault="00C05A25" w:rsidP="0074556C">
            <w:r w:rsidRPr="00372FA2">
              <w:t>Afhenda og fara yfir starfslýsingu, undirrita – skila til launadeildar</w:t>
            </w:r>
          </w:p>
        </w:tc>
      </w:tr>
      <w:tr w:rsidR="00C05A25" w:rsidRPr="00BD4BB1" w14:paraId="74CC9ACD" w14:textId="77777777" w:rsidTr="0074556C">
        <w:trPr>
          <w:trHeight w:val="397"/>
        </w:trPr>
        <w:sdt>
          <w:sdtPr>
            <w:rPr>
              <w:sz w:val="24"/>
              <w:szCs w:val="28"/>
            </w:rPr>
            <w:id w:val="-633715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BFB17FF" w14:textId="77777777" w:rsidR="00C05A25" w:rsidRDefault="00C05A25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AD47D02" w14:textId="4FC26A68" w:rsidR="00C05A25" w:rsidRPr="00BD4BB1" w:rsidRDefault="00C05A25" w:rsidP="0074556C">
            <w:r w:rsidRPr="00372FA2">
              <w:t>Fara yfir vinnutímafyrirkomulag, vinnustyttingu og fyrirkomulag á greiðslu launa</w:t>
            </w:r>
          </w:p>
        </w:tc>
      </w:tr>
      <w:tr w:rsidR="00C05A25" w:rsidRPr="00BD4BB1" w14:paraId="6BD8999B" w14:textId="77777777" w:rsidTr="007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1707130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5BAC06" w14:textId="77777777" w:rsidR="00C05A25" w:rsidRDefault="00C05A25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FE33E45" w14:textId="6B3BEE09" w:rsidR="00C05A25" w:rsidRPr="00BD4BB1" w:rsidRDefault="00C05A25" w:rsidP="0074556C">
            <w:r w:rsidRPr="00372FA2">
              <w:t>Fara yfir orlof og sumarfrí, veikindarétt, tilkynningar og vottorð</w:t>
            </w:r>
          </w:p>
        </w:tc>
      </w:tr>
      <w:tr w:rsidR="00C05A25" w:rsidRPr="00BD4BB1" w14:paraId="57FA6ECB" w14:textId="77777777" w:rsidTr="0074556C">
        <w:trPr>
          <w:trHeight w:val="737"/>
        </w:trPr>
        <w:sdt>
          <w:sdtPr>
            <w:rPr>
              <w:sz w:val="24"/>
              <w:szCs w:val="28"/>
            </w:rPr>
            <w:id w:val="-23054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F89C684" w14:textId="77777777" w:rsidR="00C05A25" w:rsidRDefault="00C05A25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391B5DC" w14:textId="0F7DD2AE" w:rsidR="00C05A25" w:rsidRPr="00BD4BB1" w:rsidRDefault="00C05A25" w:rsidP="0074556C">
            <w:r w:rsidRPr="00372FA2">
              <w:t>Fara yfir hvort öllum gögnum vegna launasetningar, veikindaréttar og persónuafsláttar hafi verið skilað</w:t>
            </w:r>
          </w:p>
        </w:tc>
      </w:tr>
      <w:tr w:rsidR="00290DDB" w:rsidRPr="00BD4BB1" w14:paraId="23D8ED6C" w14:textId="77777777" w:rsidTr="007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26955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54A600D" w14:textId="41E73AF1" w:rsidR="00290DDB" w:rsidRDefault="00290DDB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153B87A" w14:textId="03BE7A7F" w:rsidR="00290DDB" w:rsidRPr="00372FA2" w:rsidRDefault="00290DDB" w:rsidP="0074556C">
            <w:r w:rsidRPr="00D14256">
              <w:t>Fara yfir ákvæði um reynslutíma ráðningar (3 mánuðir)</w:t>
            </w:r>
          </w:p>
        </w:tc>
      </w:tr>
      <w:tr w:rsidR="00290DDB" w:rsidRPr="00BD4BB1" w14:paraId="245FAFC2" w14:textId="77777777" w:rsidTr="0074556C">
        <w:trPr>
          <w:trHeight w:val="397"/>
        </w:trPr>
        <w:sdt>
          <w:sdtPr>
            <w:rPr>
              <w:sz w:val="24"/>
              <w:szCs w:val="28"/>
            </w:rPr>
            <w:id w:val="147103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FB5D0AC" w14:textId="7203EF11" w:rsidR="00290DDB" w:rsidRDefault="00290DDB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D133186" w14:textId="604BD438" w:rsidR="00290DDB" w:rsidRPr="00372FA2" w:rsidRDefault="00290DDB" w:rsidP="0074556C">
            <w:r w:rsidRPr="00D14256">
              <w:t>Kynna starfsmannafélag og greiðslur í það (þar sem við á)</w:t>
            </w:r>
          </w:p>
        </w:tc>
      </w:tr>
      <w:tr w:rsidR="00290DDB" w:rsidRPr="00BD4BB1" w14:paraId="2A6412B2" w14:textId="77777777" w:rsidTr="00540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562" w:type="dxa"/>
            <w:vAlign w:val="center"/>
          </w:tcPr>
          <w:p w14:paraId="1B5D9D5E" w14:textId="0C27899A" w:rsidR="00290DDB" w:rsidRDefault="00290DDB" w:rsidP="00290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</w:tcPr>
          <w:p w14:paraId="716AD46B" w14:textId="0A71E0F6" w:rsidR="00290DDB" w:rsidRPr="00372FA2" w:rsidRDefault="00290DDB" w:rsidP="00290DDB">
            <w:pPr>
              <w:jc w:val="both"/>
            </w:pPr>
            <w:r w:rsidRPr="00D14256">
              <w:t xml:space="preserve">Sjá </w:t>
            </w:r>
            <w:hyperlink r:id="rId16" w:history="1">
              <w:r w:rsidRPr="00290DDB">
                <w:rPr>
                  <w:rStyle w:val="Tengill"/>
                </w:rPr>
                <w:t>móttökuáætlun</w:t>
              </w:r>
            </w:hyperlink>
          </w:p>
        </w:tc>
      </w:tr>
      <w:tr w:rsidR="00290DDB" w:rsidRPr="00BD4BB1" w14:paraId="0EBA2C31" w14:textId="77777777" w:rsidTr="00290DDB">
        <w:trPr>
          <w:trHeight w:val="737"/>
        </w:trPr>
        <w:sdt>
          <w:sdtPr>
            <w:rPr>
              <w:sz w:val="24"/>
              <w:szCs w:val="28"/>
            </w:rPr>
            <w:id w:val="1176925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2E9A7F6" w14:textId="15103AF0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8DD595D" w14:textId="4C0DBABE" w:rsidR="00290DDB" w:rsidRPr="00372FA2" w:rsidRDefault="00290DDB" w:rsidP="00290DDB">
            <w:r w:rsidRPr="00367BC4">
              <w:t>Yfirmaður og/eða starfsfóstri sýnir starfsmanni vinnustaðinn og hann/hún kynnt(</w:t>
            </w:r>
            <w:proofErr w:type="spellStart"/>
            <w:r w:rsidRPr="00367BC4">
              <w:t>ur</w:t>
            </w:r>
            <w:proofErr w:type="spellEnd"/>
            <w:r w:rsidRPr="00367BC4">
              <w:t>) fyrir samstarfsfólki.</w:t>
            </w:r>
          </w:p>
        </w:tc>
      </w:tr>
      <w:tr w:rsidR="00290DDB" w:rsidRPr="00BD4BB1" w14:paraId="4F351D32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143255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A91896E" w14:textId="087E74F1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5C51F51C" w14:textId="4F9A20BD" w:rsidR="00290DDB" w:rsidRPr="00372FA2" w:rsidRDefault="00290DDB" w:rsidP="00290DDB">
            <w:r w:rsidRPr="00367BC4">
              <w:t>Afhenda lykla / aðgangskort að vinnustað</w:t>
            </w:r>
          </w:p>
        </w:tc>
      </w:tr>
      <w:tr w:rsidR="00290DDB" w:rsidRPr="00BD4BB1" w14:paraId="5859B430" w14:textId="77777777" w:rsidTr="00290DDB">
        <w:trPr>
          <w:trHeight w:val="397"/>
        </w:trPr>
        <w:tc>
          <w:tcPr>
            <w:tcW w:w="562" w:type="dxa"/>
            <w:vAlign w:val="center"/>
          </w:tcPr>
          <w:p w14:paraId="7A3D8074" w14:textId="77777777" w:rsidR="00290DDB" w:rsidRDefault="00290DDB" w:rsidP="00290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454" w:type="dxa"/>
            <w:vAlign w:val="center"/>
          </w:tcPr>
          <w:p w14:paraId="2475DADA" w14:textId="42427983" w:rsidR="00290DDB" w:rsidRPr="00290DDB" w:rsidRDefault="00290DDB" w:rsidP="00290DDB">
            <w:pPr>
              <w:rPr>
                <w:b/>
                <w:bCs/>
              </w:rPr>
            </w:pPr>
            <w:r w:rsidRPr="00290DDB">
              <w:rPr>
                <w:b/>
                <w:bCs/>
              </w:rPr>
              <w:t>Fyrstu verkefni og kynning fyrir starfsmann</w:t>
            </w:r>
          </w:p>
        </w:tc>
      </w:tr>
      <w:tr w:rsidR="00290DDB" w:rsidRPr="00BD4BB1" w14:paraId="56BE2A24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154153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F6A3A17" w14:textId="05D49924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943526E" w14:textId="0C7931CC" w:rsidR="00290DDB" w:rsidRPr="00290DDB" w:rsidRDefault="00290DDB" w:rsidP="00290DDB">
            <w:pPr>
              <w:rPr>
                <w:szCs w:val="22"/>
              </w:rPr>
            </w:pPr>
            <w:hyperlink r:id="rId17" w:history="1">
              <w:r w:rsidRPr="00290DDB">
                <w:rPr>
                  <w:rStyle w:val="Tengill"/>
                  <w:szCs w:val="22"/>
                </w:rPr>
                <w:t>Vefsíða Ísafjarðarbæjar</w:t>
              </w:r>
            </w:hyperlink>
          </w:p>
        </w:tc>
      </w:tr>
      <w:tr w:rsidR="00290DDB" w:rsidRPr="00BD4BB1" w14:paraId="7C35C29E" w14:textId="77777777" w:rsidTr="00290DDB">
        <w:trPr>
          <w:trHeight w:val="737"/>
        </w:trPr>
        <w:sdt>
          <w:sdtPr>
            <w:rPr>
              <w:sz w:val="24"/>
              <w:szCs w:val="28"/>
            </w:rPr>
            <w:id w:val="-187861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9D63E96" w14:textId="32EF217C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91FA8B9" w14:textId="77777777" w:rsidR="00290DDB" w:rsidRDefault="00290DDB" w:rsidP="00290DDB">
            <w:pPr>
              <w:rPr>
                <w:szCs w:val="22"/>
              </w:rPr>
            </w:pPr>
            <w:hyperlink r:id="rId18" w:history="1">
              <w:r w:rsidRPr="00290DDB">
                <w:rPr>
                  <w:rStyle w:val="Tengill"/>
                  <w:szCs w:val="22"/>
                </w:rPr>
                <w:t>Starfsmannavefur</w:t>
              </w:r>
            </w:hyperlink>
          </w:p>
          <w:p w14:paraId="1B2BD923" w14:textId="0E88EF70" w:rsidR="00290DDB" w:rsidRPr="00290DDB" w:rsidRDefault="00290DDB" w:rsidP="00290DDB">
            <w:pPr>
              <w:rPr>
                <w:szCs w:val="22"/>
              </w:rPr>
            </w:pPr>
            <w:r>
              <w:rPr>
                <w:szCs w:val="22"/>
              </w:rPr>
              <w:t>Reglur, samþykktir og annað mikilvægt</w:t>
            </w:r>
          </w:p>
        </w:tc>
      </w:tr>
      <w:tr w:rsidR="00290DDB" w:rsidRPr="00BD4BB1" w14:paraId="70A9B85A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53724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70F2B0E" w14:textId="55D3A3F9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BF3BD16" w14:textId="5F376B58" w:rsidR="00290DDB" w:rsidRPr="00367BC4" w:rsidRDefault="00290DDB" w:rsidP="00290DDB">
            <w:hyperlink r:id="rId19" w:history="1">
              <w:r w:rsidRPr="00290DDB">
                <w:rPr>
                  <w:rStyle w:val="Tengill"/>
                </w:rPr>
                <w:t>Starfsmannahandbók</w:t>
              </w:r>
            </w:hyperlink>
          </w:p>
        </w:tc>
      </w:tr>
      <w:tr w:rsidR="00290DDB" w:rsidRPr="00BD4BB1" w14:paraId="36FD14AC" w14:textId="77777777" w:rsidTr="00290DDB">
        <w:trPr>
          <w:trHeight w:val="397"/>
        </w:trPr>
        <w:sdt>
          <w:sdtPr>
            <w:rPr>
              <w:sz w:val="24"/>
              <w:szCs w:val="28"/>
            </w:rPr>
            <w:id w:val="-211265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B3B70AC" w14:textId="55D8D429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25E4EAD" w14:textId="233BF1EE" w:rsidR="00290DDB" w:rsidRPr="00367BC4" w:rsidRDefault="00290DDB" w:rsidP="00290DDB">
            <w:hyperlink r:id="rId20" w:history="1">
              <w:r w:rsidRPr="00290DDB">
                <w:rPr>
                  <w:rStyle w:val="Tengill"/>
                </w:rPr>
                <w:t>Nýliðafræðsla</w:t>
              </w:r>
            </w:hyperlink>
          </w:p>
        </w:tc>
      </w:tr>
      <w:tr w:rsidR="00290DDB" w:rsidRPr="00BD4BB1" w14:paraId="13A2CCF5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190851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BB2C558" w14:textId="7B836AC3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44985E8" w14:textId="4F87222E" w:rsidR="00290DDB" w:rsidRPr="00367BC4" w:rsidRDefault="00290DDB" w:rsidP="00290DDB">
            <w:r w:rsidRPr="00290DDB">
              <w:t>Vinnustund</w:t>
            </w:r>
          </w:p>
        </w:tc>
      </w:tr>
      <w:tr w:rsidR="00290DDB" w:rsidRPr="00BD4BB1" w14:paraId="22B8EB5E" w14:textId="77777777" w:rsidTr="00290DDB">
        <w:trPr>
          <w:trHeight w:val="737"/>
        </w:trPr>
        <w:sdt>
          <w:sdtPr>
            <w:rPr>
              <w:sz w:val="24"/>
              <w:szCs w:val="28"/>
            </w:rPr>
            <w:id w:val="-14636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DCA42BF" w14:textId="61FA0121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36F5FBF" w14:textId="44287A86" w:rsidR="00290DDB" w:rsidRPr="00367BC4" w:rsidRDefault="00290DDB" w:rsidP="00290DDB">
            <w:r w:rsidRPr="00290DDB">
              <w:t xml:space="preserve">Fara yfir </w:t>
            </w:r>
            <w:hyperlink r:id="rId21" w:history="1">
              <w:r w:rsidRPr="00290DDB">
                <w:rPr>
                  <w:rStyle w:val="Tengill"/>
                </w:rPr>
                <w:t>reglur Ísafjarðarbæjar</w:t>
              </w:r>
            </w:hyperlink>
            <w:r w:rsidRPr="00290DDB">
              <w:t xml:space="preserve"> um netnotkun, notkun tölvukerfis og meðferð tölvupósts og skjala á drifum</w:t>
            </w:r>
          </w:p>
        </w:tc>
      </w:tr>
      <w:tr w:rsidR="00290DDB" w:rsidRPr="00BD4BB1" w14:paraId="636340C0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sdt>
          <w:sdtPr>
            <w:rPr>
              <w:sz w:val="24"/>
              <w:szCs w:val="28"/>
            </w:rPr>
            <w:id w:val="-164287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E92FB1C" w14:textId="6CAADA93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019287B" w14:textId="77777777" w:rsidR="00290DDB" w:rsidRDefault="00290DDB" w:rsidP="00290DDB">
            <w:r w:rsidRPr="00290DDB">
              <w:t xml:space="preserve">Workplace, </w:t>
            </w:r>
            <w:hyperlink r:id="rId22" w:history="1">
              <w:r w:rsidRPr="00290DDB">
                <w:rPr>
                  <w:rStyle w:val="Tengill"/>
                </w:rPr>
                <w:t>leiðbeiningar</w:t>
              </w:r>
            </w:hyperlink>
            <w:r>
              <w:t xml:space="preserve"> og </w:t>
            </w:r>
            <w:r w:rsidRPr="00290DDB">
              <w:t>tilgangur/notkun þess sem samskiptamiðils</w:t>
            </w:r>
          </w:p>
          <w:p w14:paraId="347D5E31" w14:textId="3CD794C5" w:rsidR="00290DDB" w:rsidRPr="00290DDB" w:rsidRDefault="00290DDB" w:rsidP="00290DDB">
            <w:pPr>
              <w:rPr>
                <w:i/>
                <w:iCs/>
              </w:rPr>
            </w:pPr>
            <w:r w:rsidRPr="00290DDB">
              <w:rPr>
                <w:i/>
                <w:iCs/>
              </w:rPr>
              <w:t>Starfsfólk skráir sig sjálft á Workplace.</w:t>
            </w:r>
          </w:p>
          <w:p w14:paraId="489345BB" w14:textId="35733158" w:rsidR="00290DDB" w:rsidRPr="00290DDB" w:rsidRDefault="00290DDB" w:rsidP="00290DDB">
            <w:pPr>
              <w:rPr>
                <w:i/>
                <w:iCs/>
              </w:rPr>
            </w:pPr>
            <w:r w:rsidRPr="00290DDB">
              <w:rPr>
                <w:i/>
                <w:iCs/>
              </w:rPr>
              <w:t>Ef viðkomandi er ekki með @isafjordur.is netfang þarf að hafa samband</w:t>
            </w:r>
          </w:p>
          <w:p w14:paraId="27B84607" w14:textId="54E6FF28" w:rsidR="00290DDB" w:rsidRPr="00367BC4" w:rsidRDefault="00290DDB" w:rsidP="00290DDB">
            <w:r w:rsidRPr="00290DDB">
              <w:rPr>
                <w:i/>
                <w:iCs/>
              </w:rPr>
              <w:t>við upplýsingafulltrúa sem útbýr aðgang.</w:t>
            </w:r>
          </w:p>
        </w:tc>
      </w:tr>
      <w:tr w:rsidR="00290DDB" w:rsidRPr="00BD4BB1" w14:paraId="6482FC22" w14:textId="77777777" w:rsidTr="00290DDB">
        <w:trPr>
          <w:trHeight w:val="737"/>
        </w:trPr>
        <w:sdt>
          <w:sdtPr>
            <w:rPr>
              <w:sz w:val="24"/>
              <w:szCs w:val="28"/>
            </w:rPr>
            <w:id w:val="-48447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5B65C77" w14:textId="280A81A3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00615E6" w14:textId="1C655047" w:rsidR="00290DDB" w:rsidRPr="00367BC4" w:rsidRDefault="00290DDB" w:rsidP="00290DDB">
            <w:r w:rsidRPr="00290DDB">
              <w:t>Upplýsa um fundi sem starfsmanni er ætlað að sækja og reglur sem um fundina gilda, s.s. starfsmannafundi</w:t>
            </w:r>
          </w:p>
        </w:tc>
      </w:tr>
      <w:tr w:rsidR="00290DDB" w:rsidRPr="00BD4BB1" w14:paraId="3E2C8259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37659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C1A99EF" w14:textId="578B28D8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3903420" w14:textId="0291DD83" w:rsidR="00290DDB" w:rsidRPr="00367BC4" w:rsidRDefault="00290DDB" w:rsidP="00290DDB">
            <w:r w:rsidRPr="00290DDB">
              <w:t>Skipulag og stefn</w:t>
            </w:r>
            <w:r>
              <w:t>a</w:t>
            </w:r>
            <w:r w:rsidRPr="00290DDB">
              <w:t xml:space="preserve"> stofnunar, samstarfsfólk, starfsmannafélag, klæðnaður og snyrtimennska</w:t>
            </w:r>
          </w:p>
        </w:tc>
      </w:tr>
      <w:tr w:rsidR="00290DDB" w:rsidRPr="00BD4BB1" w14:paraId="697CA7EE" w14:textId="77777777" w:rsidTr="00290DDB">
        <w:trPr>
          <w:trHeight w:val="397"/>
        </w:trPr>
        <w:sdt>
          <w:sdtPr>
            <w:rPr>
              <w:sz w:val="24"/>
              <w:szCs w:val="28"/>
            </w:rPr>
            <w:id w:val="197148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0341FAA" w14:textId="7695921C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AAF7DDE" w14:textId="759A64FE" w:rsidR="00290DDB" w:rsidRPr="00367BC4" w:rsidRDefault="00290DDB" w:rsidP="00290DDB">
            <w:r w:rsidRPr="00930294">
              <w:t>Matar- og kaffitíma</w:t>
            </w:r>
            <w:r>
              <w:t>r</w:t>
            </w:r>
            <w:r w:rsidRPr="00930294">
              <w:t xml:space="preserve"> (skipulag v. vinnustyttingar), mötuneyti</w:t>
            </w:r>
          </w:p>
        </w:tc>
      </w:tr>
      <w:tr w:rsidR="00290DDB" w:rsidRPr="00BD4BB1" w14:paraId="070B095F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97059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541DA32" w14:textId="5AFC5015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A5C6E94" w14:textId="7BDC934F" w:rsidR="00290DDB" w:rsidRPr="00367BC4" w:rsidRDefault="00290DDB" w:rsidP="00290DDB">
            <w:r w:rsidRPr="00930294">
              <w:t>Boðleiðir og skipurit</w:t>
            </w:r>
          </w:p>
        </w:tc>
      </w:tr>
      <w:tr w:rsidR="00290DDB" w:rsidRPr="00BD4BB1" w14:paraId="15D799D1" w14:textId="77777777" w:rsidTr="00290DDB">
        <w:trPr>
          <w:trHeight w:val="397"/>
        </w:trPr>
        <w:sdt>
          <w:sdtPr>
            <w:rPr>
              <w:sz w:val="24"/>
              <w:szCs w:val="28"/>
            </w:rPr>
            <w:id w:val="95954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0137776" w14:textId="5C1008E8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5DACC2C" w14:textId="694DB1A0" w:rsidR="00290DDB" w:rsidRPr="00367BC4" w:rsidRDefault="00290DDB" w:rsidP="00290DDB">
            <w:r w:rsidRPr="00930294">
              <w:t>Skipulag húsnæðis, mikilvæg öryggisatriði/öryggisútganga</w:t>
            </w:r>
          </w:p>
        </w:tc>
      </w:tr>
      <w:tr w:rsidR="00290DDB" w:rsidRPr="00BD4BB1" w14:paraId="1A650661" w14:textId="77777777" w:rsidTr="00290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59740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2CAF92B" w14:textId="7B895B50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FC59800" w14:textId="58FC9F8C" w:rsidR="00290DDB" w:rsidRPr="00367BC4" w:rsidRDefault="00290DDB" w:rsidP="00290DDB">
            <w:hyperlink r:id="rId23" w:history="1">
              <w:r w:rsidRPr="00290DDB">
                <w:rPr>
                  <w:rStyle w:val="Tengill"/>
                </w:rPr>
                <w:t>Siðareglur</w:t>
              </w:r>
            </w:hyperlink>
          </w:p>
        </w:tc>
      </w:tr>
      <w:tr w:rsidR="00290DDB" w:rsidRPr="00BD4BB1" w14:paraId="4646CF50" w14:textId="77777777" w:rsidTr="00290DDB">
        <w:trPr>
          <w:trHeight w:val="397"/>
        </w:trPr>
        <w:sdt>
          <w:sdtPr>
            <w:rPr>
              <w:sz w:val="24"/>
              <w:szCs w:val="28"/>
            </w:rPr>
            <w:id w:val="57216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14D0980" w14:textId="201637E3" w:rsidR="00290DDB" w:rsidRDefault="00290DDB" w:rsidP="00290DDB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337262D8" w14:textId="71C71C14" w:rsidR="00290DDB" w:rsidRPr="00290DDB" w:rsidRDefault="00290DDB" w:rsidP="00290DDB">
            <w:pPr>
              <w:rPr>
                <w:szCs w:val="22"/>
              </w:rPr>
            </w:pPr>
            <w:r w:rsidRPr="00290DDB">
              <w:rPr>
                <w:rFonts w:eastAsia="Calibri"/>
                <w:kern w:val="0"/>
                <w:szCs w:val="22"/>
                <w14:ligatures w14:val="none"/>
              </w:rPr>
              <w:t>Fræðsla</w:t>
            </w:r>
            <w:r w:rsidR="0074556C">
              <w:rPr>
                <w:rFonts w:eastAsia="Calibri"/>
                <w:kern w:val="0"/>
                <w:szCs w:val="22"/>
                <w14:ligatures w14:val="none"/>
              </w:rPr>
              <w:t xml:space="preserve">: </w:t>
            </w:r>
            <w:hyperlink r:id="rId24" w:history="1">
              <w:proofErr w:type="spellStart"/>
              <w:r w:rsidR="0074556C" w:rsidRPr="0074556C">
                <w:rPr>
                  <w:rStyle w:val="Tengill"/>
                  <w:rFonts w:eastAsia="Calibri"/>
                  <w:kern w:val="0"/>
                  <w:szCs w:val="22"/>
                  <w14:ligatures w14:val="none"/>
                </w:rPr>
                <w:t>Learncove</w:t>
              </w:r>
              <w:proofErr w:type="spellEnd"/>
            </w:hyperlink>
            <w:r w:rsidR="0074556C">
              <w:rPr>
                <w:rFonts w:eastAsia="Calibri"/>
                <w:kern w:val="0"/>
                <w:szCs w:val="22"/>
                <w14:ligatures w14:val="none"/>
              </w:rPr>
              <w:t xml:space="preserve"> </w:t>
            </w:r>
            <w:r w:rsidRPr="00290DDB">
              <w:rPr>
                <w:rFonts w:eastAsia="Calibri"/>
                <w:kern w:val="0"/>
                <w:szCs w:val="22"/>
                <w14:ligatures w14:val="none"/>
              </w:rPr>
              <w:t xml:space="preserve">og </w:t>
            </w:r>
            <w:hyperlink r:id="rId25" w:history="1">
              <w:r w:rsidRPr="0074556C">
                <w:rPr>
                  <w:rStyle w:val="Tengill"/>
                  <w:rFonts w:eastAsia="Calibri"/>
                  <w:kern w:val="0"/>
                  <w:szCs w:val="22"/>
                  <w14:ligatures w14:val="none"/>
                </w:rPr>
                <w:t>Fræðslumiðstöð</w:t>
              </w:r>
            </w:hyperlink>
          </w:p>
        </w:tc>
      </w:tr>
    </w:tbl>
    <w:p w14:paraId="6FF00DA0" w14:textId="77777777" w:rsidR="00C05A25" w:rsidRDefault="00C05A25" w:rsidP="00EA3848">
      <w:pPr>
        <w:jc w:val="both"/>
      </w:pPr>
    </w:p>
    <w:p w14:paraId="268751DF" w14:textId="77777777" w:rsidR="0074556C" w:rsidRPr="00765FC3" w:rsidRDefault="0074556C" w:rsidP="0074556C">
      <w:pPr>
        <w:shd w:val="clear" w:color="auto" w:fill="05A1E6" w:themeFill="accent1"/>
        <w:jc w:val="both"/>
      </w:pPr>
      <w:r>
        <w:rPr>
          <w:b/>
          <w:bCs/>
          <w:color w:val="FFFFFF" w:themeColor="background1"/>
          <w:sz w:val="24"/>
          <w:szCs w:val="28"/>
        </w:rPr>
        <w:t>3. Eftir eina til tvær vikur</w:t>
      </w:r>
    </w:p>
    <w:tbl>
      <w:tblPr>
        <w:tblStyle w:val="Listatafla2-hersla3"/>
        <w:tblW w:w="0" w:type="auto"/>
        <w:tblLook w:val="0400" w:firstRow="0" w:lastRow="0" w:firstColumn="0" w:lastColumn="0" w:noHBand="0" w:noVBand="1"/>
      </w:tblPr>
      <w:tblGrid>
        <w:gridCol w:w="562"/>
        <w:gridCol w:w="8454"/>
      </w:tblGrid>
      <w:tr w:rsidR="0074556C" w:rsidRPr="00BD4BB1" w14:paraId="45301E24" w14:textId="77777777" w:rsidTr="005F0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81287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A614429" w14:textId="77777777" w:rsidR="0074556C" w:rsidRDefault="0074556C" w:rsidP="005F0D31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080B86D" w14:textId="4C6A8283" w:rsidR="0074556C" w:rsidRPr="00BD4BB1" w:rsidRDefault="0074556C" w:rsidP="005F0D31">
            <w:r w:rsidRPr="0074556C">
              <w:t>Funda með starfsmanni og gefa honum færi á spurningum, frekari upplýsingum</w:t>
            </w:r>
          </w:p>
        </w:tc>
      </w:tr>
      <w:tr w:rsidR="0074556C" w:rsidRPr="00BD4BB1" w14:paraId="7E8FCE39" w14:textId="77777777" w:rsidTr="005F0D31">
        <w:trPr>
          <w:trHeight w:val="397"/>
        </w:trPr>
        <w:sdt>
          <w:sdtPr>
            <w:rPr>
              <w:sz w:val="24"/>
              <w:szCs w:val="28"/>
            </w:rPr>
            <w:id w:val="-70471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2011E2C" w14:textId="77777777" w:rsidR="0074556C" w:rsidRDefault="0074556C" w:rsidP="005F0D31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5FEF68AE" w14:textId="30457C66" w:rsidR="0074556C" w:rsidRPr="00BD4BB1" w:rsidRDefault="0074556C" w:rsidP="005F0D31">
            <w:r w:rsidRPr="0074556C">
              <w:t>Ræða réttindi og skyldur, reynslutíma, uppsagnarfrest, stéttarfélög og trúnaðarmenn</w:t>
            </w:r>
          </w:p>
        </w:tc>
      </w:tr>
      <w:tr w:rsidR="0074556C" w:rsidRPr="00BD4BB1" w14:paraId="3E53F0CD" w14:textId="77777777" w:rsidTr="007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sdt>
          <w:sdtPr>
            <w:rPr>
              <w:sz w:val="24"/>
              <w:szCs w:val="28"/>
            </w:rPr>
            <w:id w:val="96840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DE759F0" w14:textId="77777777" w:rsidR="0074556C" w:rsidRDefault="0074556C" w:rsidP="005F0D31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102A16F" w14:textId="77777777" w:rsidR="0074556C" w:rsidRDefault="0074556C" w:rsidP="005F0D31">
            <w:r w:rsidRPr="0074556C">
              <w:t>Fara yfir stefnur og viðbragðsáætlanir Ísafjarðarbæjar</w:t>
            </w:r>
          </w:p>
          <w:p w14:paraId="54E03FE1" w14:textId="06FAE2E3" w:rsidR="0074556C" w:rsidRPr="0074556C" w:rsidRDefault="0074556C" w:rsidP="0074556C">
            <w:pPr>
              <w:ind w:left="708"/>
              <w:rPr>
                <w:i/>
                <w:iCs/>
              </w:rPr>
            </w:pPr>
            <w:r w:rsidRPr="0074556C">
              <w:rPr>
                <w:i/>
                <w:iCs/>
              </w:rPr>
              <w:t>Mannauðsstefnu</w:t>
            </w:r>
          </w:p>
          <w:p w14:paraId="39FF733B" w14:textId="55DC7ED7" w:rsidR="0074556C" w:rsidRPr="0074556C" w:rsidRDefault="0074556C" w:rsidP="0074556C">
            <w:pPr>
              <w:ind w:left="708"/>
              <w:rPr>
                <w:i/>
                <w:iCs/>
              </w:rPr>
            </w:pPr>
            <w:r w:rsidRPr="0074556C">
              <w:rPr>
                <w:i/>
                <w:iCs/>
              </w:rPr>
              <w:t>Mannréttindastefnu</w:t>
            </w:r>
          </w:p>
          <w:p w14:paraId="5F72487E" w14:textId="15F0E70C" w:rsidR="0074556C" w:rsidRPr="00BD4BB1" w:rsidRDefault="0074556C" w:rsidP="0074556C">
            <w:pPr>
              <w:ind w:left="708"/>
            </w:pPr>
            <w:r w:rsidRPr="0074556C">
              <w:rPr>
                <w:i/>
                <w:iCs/>
              </w:rPr>
              <w:t>Viðbrögð við einelti og áreitni</w:t>
            </w:r>
          </w:p>
        </w:tc>
      </w:tr>
      <w:tr w:rsidR="0074556C" w:rsidRPr="00BD4BB1" w14:paraId="5281795A" w14:textId="77777777" w:rsidTr="005F0D31">
        <w:trPr>
          <w:trHeight w:val="397"/>
        </w:trPr>
        <w:sdt>
          <w:sdtPr>
            <w:rPr>
              <w:sz w:val="24"/>
              <w:szCs w:val="28"/>
            </w:rPr>
            <w:id w:val="38260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549B8F2" w14:textId="77777777" w:rsidR="0074556C" w:rsidRDefault="0074556C" w:rsidP="005F0D31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6848F8E6" w14:textId="70686D3D" w:rsidR="0074556C" w:rsidRPr="00BD4BB1" w:rsidRDefault="0074556C" w:rsidP="005F0D31">
            <w:r w:rsidRPr="0074556C">
              <w:t>Samskipti á vinnustað</w:t>
            </w:r>
          </w:p>
        </w:tc>
      </w:tr>
      <w:tr w:rsidR="0074556C" w:rsidRPr="00BD4BB1" w14:paraId="65C8EDC3" w14:textId="77777777" w:rsidTr="007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-189287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C195DD1" w14:textId="77777777" w:rsidR="0074556C" w:rsidRDefault="0074556C" w:rsidP="005F0D31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0430F8E4" w14:textId="7EDFFF7C" w:rsidR="0074556C" w:rsidRPr="00BD4BB1" w:rsidRDefault="0074556C" w:rsidP="005F0D31">
            <w:r w:rsidRPr="0074556C">
              <w:t>Starfsáætlanir</w:t>
            </w:r>
          </w:p>
        </w:tc>
      </w:tr>
      <w:tr w:rsidR="0074556C" w:rsidRPr="00372FA2" w14:paraId="05D54403" w14:textId="77777777" w:rsidTr="0074556C">
        <w:trPr>
          <w:trHeight w:val="397"/>
        </w:trPr>
        <w:sdt>
          <w:sdtPr>
            <w:rPr>
              <w:sz w:val="24"/>
              <w:szCs w:val="28"/>
            </w:rPr>
            <w:id w:val="146107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8562EC0" w14:textId="77777777" w:rsidR="0074556C" w:rsidRDefault="0074556C" w:rsidP="005F0D31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4D4C5E94" w14:textId="6472421D" w:rsidR="0074556C" w:rsidRPr="0074556C" w:rsidRDefault="0074556C" w:rsidP="0074556C">
            <w:pPr>
              <w:spacing w:line="259" w:lineRule="auto"/>
              <w:rPr>
                <w:rFonts w:eastAsia="Calibri"/>
                <w:kern w:val="0"/>
                <w:szCs w:val="22"/>
                <w14:ligatures w14:val="none"/>
              </w:rPr>
            </w:pPr>
            <w:r w:rsidRPr="0074556C">
              <w:rPr>
                <w:rFonts w:eastAsia="Calibri"/>
                <w:kern w:val="0"/>
                <w:szCs w:val="22"/>
                <w14:ligatures w14:val="none"/>
              </w:rPr>
              <w:t xml:space="preserve">Senda starfsmanni hlekk á </w:t>
            </w:r>
            <w:hyperlink r:id="rId26" w:history="1">
              <w:r w:rsidRPr="0074556C">
                <w:rPr>
                  <w:rFonts w:eastAsia="Calibri"/>
                  <w:color w:val="0000FF"/>
                  <w:kern w:val="0"/>
                  <w:szCs w:val="22"/>
                  <w:u w:val="single"/>
                  <w14:ligatures w14:val="none"/>
                </w:rPr>
                <w:t>rafræna nýliðafræðslu</w:t>
              </w:r>
            </w:hyperlink>
          </w:p>
        </w:tc>
      </w:tr>
      <w:tr w:rsidR="0074556C" w:rsidRPr="00372FA2" w14:paraId="33DAE441" w14:textId="77777777" w:rsidTr="007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sdt>
          <w:sdtPr>
            <w:rPr>
              <w:sz w:val="24"/>
              <w:szCs w:val="28"/>
            </w:rPr>
            <w:id w:val="2070993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19EDE4F" w14:textId="77777777" w:rsidR="0074556C" w:rsidRDefault="0074556C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6C377E2" w14:textId="39B4DEED" w:rsidR="0074556C" w:rsidRPr="00372FA2" w:rsidRDefault="0074556C" w:rsidP="0074556C">
            <w:r w:rsidRPr="003012DC">
              <w:t>Forstöðumenn fá þjálfun hjá fjármálasviði við gerð viðauka, samþykkt reikninga o.fl. er varðar fjárhagslegu hlið starfsins</w:t>
            </w:r>
          </w:p>
        </w:tc>
      </w:tr>
      <w:tr w:rsidR="0074556C" w:rsidRPr="00372FA2" w14:paraId="0C0C2033" w14:textId="77777777" w:rsidTr="0074556C">
        <w:trPr>
          <w:trHeight w:val="737"/>
        </w:trPr>
        <w:sdt>
          <w:sdtPr>
            <w:rPr>
              <w:sz w:val="24"/>
              <w:szCs w:val="28"/>
            </w:rPr>
            <w:id w:val="88005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1BDDA03" w14:textId="0B2C10D6" w:rsidR="0074556C" w:rsidRDefault="0074556C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B61A538" w14:textId="2B2CB363" w:rsidR="0074556C" w:rsidRPr="00372FA2" w:rsidRDefault="0074556C" w:rsidP="0074556C">
            <w:r w:rsidRPr="003012DC">
              <w:t>Forstöðumenn fá þjálfun hjá launadeild við samþykkt launa og gerð launaáætlana, yfirfara og senda bunka til launa úr Vinnustund. Fara yfir Kjarna</w:t>
            </w:r>
          </w:p>
        </w:tc>
      </w:tr>
      <w:tr w:rsidR="0074556C" w:rsidRPr="00372FA2" w14:paraId="6857E23A" w14:textId="77777777" w:rsidTr="0074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sdt>
          <w:sdtPr>
            <w:rPr>
              <w:sz w:val="24"/>
              <w:szCs w:val="28"/>
            </w:rPr>
            <w:id w:val="176349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B6536F8" w14:textId="21731854" w:rsidR="0074556C" w:rsidRDefault="0074556C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14FA7B46" w14:textId="6CC5F3B8" w:rsidR="0074556C" w:rsidRPr="00372FA2" w:rsidRDefault="0074556C" w:rsidP="0074556C">
            <w:r w:rsidRPr="003012DC">
              <w:t>Ef ráðning er tímabundin, ræða hvað felst í því</w:t>
            </w:r>
          </w:p>
        </w:tc>
      </w:tr>
      <w:tr w:rsidR="0074556C" w:rsidRPr="00372FA2" w14:paraId="5B36B8E2" w14:textId="77777777" w:rsidTr="0074556C">
        <w:trPr>
          <w:trHeight w:val="397"/>
        </w:trPr>
        <w:sdt>
          <w:sdtPr>
            <w:rPr>
              <w:sz w:val="24"/>
              <w:szCs w:val="28"/>
            </w:rPr>
            <w:id w:val="-135989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947916A" w14:textId="46A082AF" w:rsidR="0074556C" w:rsidRDefault="0074556C" w:rsidP="0074556C">
                <w:pPr>
                  <w:rPr>
                    <w:sz w:val="24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p>
            </w:tc>
          </w:sdtContent>
        </w:sdt>
        <w:tc>
          <w:tcPr>
            <w:tcW w:w="8454" w:type="dxa"/>
            <w:vAlign w:val="center"/>
          </w:tcPr>
          <w:p w14:paraId="29A2878B" w14:textId="539F7C13" w:rsidR="0074556C" w:rsidRPr="00372FA2" w:rsidRDefault="0074556C" w:rsidP="0074556C">
            <w:r w:rsidRPr="003012DC">
              <w:t xml:space="preserve">Annað sem stjórnandi telur mikilvægt </w:t>
            </w:r>
          </w:p>
        </w:tc>
      </w:tr>
    </w:tbl>
    <w:p w14:paraId="4605CDED" w14:textId="77777777" w:rsidR="0074556C" w:rsidRDefault="0074556C" w:rsidP="00EA3848">
      <w:pPr>
        <w:jc w:val="both"/>
      </w:pPr>
    </w:p>
    <w:p w14:paraId="723CB2F2" w14:textId="77777777" w:rsidR="0074556C" w:rsidRPr="0074556C" w:rsidRDefault="0074556C" w:rsidP="0074556C">
      <w:pPr>
        <w:spacing w:line="259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  <w:r w:rsidRPr="0074556C">
        <w:rPr>
          <w:rFonts w:eastAsia="Calibri"/>
          <w:kern w:val="0"/>
          <w:sz w:val="20"/>
          <w:szCs w:val="20"/>
          <w14:ligatures w14:val="none"/>
        </w:rPr>
        <w:t>Dagsetning:________________</w:t>
      </w:r>
    </w:p>
    <w:p w14:paraId="1DA9EE1E" w14:textId="77777777" w:rsidR="0074556C" w:rsidRPr="0074556C" w:rsidRDefault="0074556C" w:rsidP="0074556C">
      <w:pPr>
        <w:spacing w:line="259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</w:p>
    <w:p w14:paraId="1B20C6A6" w14:textId="77777777" w:rsidR="0074556C" w:rsidRPr="0074556C" w:rsidRDefault="0074556C" w:rsidP="0074556C">
      <w:pPr>
        <w:spacing w:line="259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</w:p>
    <w:p w14:paraId="5371884C" w14:textId="77777777" w:rsidR="0074556C" w:rsidRPr="0074556C" w:rsidRDefault="0074556C" w:rsidP="0074556C">
      <w:pPr>
        <w:spacing w:line="259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  <w:r w:rsidRPr="0074556C">
        <w:rPr>
          <w:rFonts w:eastAsia="Calibri"/>
          <w:kern w:val="0"/>
          <w:sz w:val="20"/>
          <w:szCs w:val="20"/>
          <w14:ligatures w14:val="none"/>
        </w:rPr>
        <w:t>_____________________________</w:t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  <w:t>___________________________</w:t>
      </w:r>
    </w:p>
    <w:p w14:paraId="4586BC14" w14:textId="77777777" w:rsidR="0074556C" w:rsidRPr="0074556C" w:rsidRDefault="0074556C" w:rsidP="0074556C">
      <w:pPr>
        <w:spacing w:line="259" w:lineRule="auto"/>
        <w:jc w:val="center"/>
        <w:rPr>
          <w:rFonts w:eastAsia="Calibri"/>
          <w:kern w:val="0"/>
          <w:sz w:val="20"/>
          <w:szCs w:val="20"/>
          <w14:ligatures w14:val="none"/>
        </w:rPr>
      </w:pPr>
      <w:r w:rsidRPr="0074556C">
        <w:rPr>
          <w:rFonts w:eastAsia="Calibri"/>
          <w:kern w:val="0"/>
          <w:sz w:val="20"/>
          <w:szCs w:val="20"/>
          <w14:ligatures w14:val="none"/>
        </w:rPr>
        <w:t xml:space="preserve">Yfirmaður </w:t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</w:r>
      <w:r w:rsidRPr="0074556C">
        <w:rPr>
          <w:rFonts w:eastAsia="Calibri"/>
          <w:kern w:val="0"/>
          <w:sz w:val="20"/>
          <w:szCs w:val="20"/>
          <w14:ligatures w14:val="none"/>
        </w:rPr>
        <w:tab/>
        <w:t>Starfsmaður</w:t>
      </w:r>
    </w:p>
    <w:p w14:paraId="62490666" w14:textId="77777777" w:rsidR="0074556C" w:rsidRDefault="0074556C" w:rsidP="00EA3848">
      <w:pPr>
        <w:jc w:val="both"/>
      </w:pPr>
    </w:p>
    <w:sectPr w:rsidR="0074556C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4BAB" w14:textId="77777777" w:rsidR="00803522" w:rsidRDefault="00803522" w:rsidP="00803522">
      <w:pPr>
        <w:spacing w:after="0" w:line="240" w:lineRule="auto"/>
      </w:pPr>
      <w:r>
        <w:separator/>
      </w:r>
    </w:p>
  </w:endnote>
  <w:endnote w:type="continuationSeparator" w:id="0">
    <w:p w14:paraId="5A7741F8" w14:textId="77777777" w:rsidR="00803522" w:rsidRDefault="00803522" w:rsidP="0080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4F69" w14:textId="0823A8B9" w:rsidR="00765FC3" w:rsidRPr="00765FC3" w:rsidRDefault="00765FC3" w:rsidP="00765FC3">
    <w:pPr>
      <w:pStyle w:val="Suftur"/>
      <w:jc w:val="right"/>
      <w:rPr>
        <w:i/>
        <w:iCs/>
        <w:sz w:val="20"/>
        <w:szCs w:val="22"/>
        <w:lang w:val="en-GB"/>
      </w:rPr>
    </w:pPr>
    <w:proofErr w:type="spellStart"/>
    <w:r w:rsidRPr="00765FC3">
      <w:rPr>
        <w:i/>
        <w:iCs/>
        <w:sz w:val="20"/>
        <w:szCs w:val="22"/>
        <w:lang w:val="en-GB"/>
      </w:rPr>
      <w:t>Uppfært</w:t>
    </w:r>
    <w:proofErr w:type="spellEnd"/>
    <w:r w:rsidRPr="00765FC3">
      <w:rPr>
        <w:i/>
        <w:iCs/>
        <w:sz w:val="20"/>
        <w:szCs w:val="22"/>
        <w:lang w:val="en-GB"/>
      </w:rPr>
      <w:t xml:space="preserve"> í </w:t>
    </w:r>
    <w:proofErr w:type="spellStart"/>
    <w:r w:rsidR="00FD6BBB">
      <w:rPr>
        <w:i/>
        <w:iCs/>
        <w:sz w:val="20"/>
        <w:szCs w:val="22"/>
        <w:lang w:val="en-GB"/>
      </w:rPr>
      <w:t>júní</w:t>
    </w:r>
    <w:proofErr w:type="spellEnd"/>
    <w:r w:rsidRPr="00765FC3">
      <w:rPr>
        <w:i/>
        <w:iCs/>
        <w:sz w:val="20"/>
        <w:szCs w:val="22"/>
        <w:lang w:val="en-GB"/>
      </w:rPr>
      <w:t xml:space="preserve"> 202</w:t>
    </w:r>
    <w:r w:rsidR="00FD6BBB">
      <w:rPr>
        <w:i/>
        <w:iCs/>
        <w:sz w:val="20"/>
        <w:szCs w:val="22"/>
        <w:lang w:val="en-GB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417C" w14:textId="77777777" w:rsidR="00803522" w:rsidRDefault="00803522" w:rsidP="00803522">
      <w:pPr>
        <w:spacing w:after="0" w:line="240" w:lineRule="auto"/>
      </w:pPr>
      <w:r>
        <w:separator/>
      </w:r>
    </w:p>
  </w:footnote>
  <w:footnote w:type="continuationSeparator" w:id="0">
    <w:p w14:paraId="7CA88871" w14:textId="77777777" w:rsidR="00803522" w:rsidRDefault="00803522" w:rsidP="00803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Hnitanettflu"/>
      <w:tblW w:w="9498" w:type="dxa"/>
      <w:tblLook w:val="04A0" w:firstRow="1" w:lastRow="0" w:firstColumn="1" w:lastColumn="0" w:noHBand="0" w:noVBand="1"/>
    </w:tblPr>
    <w:tblGrid>
      <w:gridCol w:w="3005"/>
      <w:gridCol w:w="3005"/>
      <w:gridCol w:w="3488"/>
    </w:tblGrid>
    <w:tr w:rsidR="00803522" w14:paraId="4D332683" w14:textId="77777777" w:rsidTr="00803522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3A5EC52" w14:textId="74BB4DB9" w:rsidR="00803522" w:rsidRPr="001D763D" w:rsidRDefault="00616E39" w:rsidP="00803522">
          <w:pPr>
            <w:pStyle w:val="Suhaus"/>
            <w:rPr>
              <w:i/>
              <w:iCs/>
              <w:sz w:val="20"/>
              <w:szCs w:val="22"/>
            </w:rPr>
          </w:pPr>
          <w:r>
            <w:br/>
          </w:r>
          <w:r>
            <w:br/>
          </w:r>
          <w:r w:rsidR="001D763D" w:rsidRPr="001D763D">
            <w:rPr>
              <w:i/>
              <w:iCs/>
              <w:sz w:val="20"/>
              <w:szCs w:val="22"/>
            </w:rPr>
            <w:t>Ábyrgð: Næsti yfirmaður</w:t>
          </w:r>
        </w:p>
        <w:p w14:paraId="1F960207" w14:textId="26D67F13" w:rsidR="001D763D" w:rsidRDefault="001D763D" w:rsidP="00803522">
          <w:pPr>
            <w:pStyle w:val="Suhaus"/>
          </w:pPr>
          <w:r w:rsidRPr="001D763D">
            <w:rPr>
              <w:i/>
              <w:iCs/>
              <w:sz w:val="20"/>
              <w:szCs w:val="22"/>
            </w:rPr>
            <w:t>Ráðgjöf: Mannauðsstjóri</w:t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49117D98" w14:textId="77777777" w:rsid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  <w:p w14:paraId="58D889FA" w14:textId="0C2F394D" w:rsidR="00803522" w:rsidRPr="00803522" w:rsidRDefault="00803522" w:rsidP="00803522">
          <w:pPr>
            <w:pStyle w:val="Suhaus"/>
            <w:jc w:val="center"/>
            <w:rPr>
              <w:rFonts w:ascii="Cambria" w:hAnsi="Cambria"/>
              <w:b/>
              <w:bCs/>
              <w:sz w:val="32"/>
              <w:szCs w:val="32"/>
            </w:rPr>
          </w:pPr>
        </w:p>
      </w:tc>
      <w:tc>
        <w:tcPr>
          <w:tcW w:w="3488" w:type="dxa"/>
          <w:tcBorders>
            <w:top w:val="nil"/>
            <w:left w:val="nil"/>
            <w:bottom w:val="nil"/>
            <w:right w:val="nil"/>
          </w:tcBorders>
        </w:tcPr>
        <w:p w14:paraId="063227F2" w14:textId="22E7E5D7" w:rsidR="00803522" w:rsidRDefault="00616E39" w:rsidP="00803522">
          <w:pPr>
            <w:pStyle w:val="Suhaus"/>
            <w:jc w:val="right"/>
          </w:pPr>
          <w:r>
            <w:rPr>
              <w:noProof/>
            </w:rPr>
            <w:drawing>
              <wp:inline distT="0" distB="0" distL="0" distR="0" wp14:anchorId="356920DA" wp14:editId="1D1E2A6E">
                <wp:extent cx="531038" cy="638175"/>
                <wp:effectExtent l="0" t="0" r="2540" b="0"/>
                <wp:docPr id="78479385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4793851" name="Graphic 7847938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449" cy="65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08BCF9" w14:textId="77777777" w:rsidR="00803522" w:rsidRDefault="00803522" w:rsidP="00803522">
    <w:pPr>
      <w:pStyle w:val="Suhau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1EE4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9829E6"/>
    <w:multiLevelType w:val="hybridMultilevel"/>
    <w:tmpl w:val="409AE70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12220"/>
    <w:multiLevelType w:val="hybridMultilevel"/>
    <w:tmpl w:val="E01A072C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2571"/>
    <w:multiLevelType w:val="hybridMultilevel"/>
    <w:tmpl w:val="E3D275E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D1CFF"/>
    <w:multiLevelType w:val="hybridMultilevel"/>
    <w:tmpl w:val="1D4C55D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D11A9"/>
    <w:multiLevelType w:val="hybridMultilevel"/>
    <w:tmpl w:val="4DF4050C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2F5F"/>
    <w:multiLevelType w:val="hybridMultilevel"/>
    <w:tmpl w:val="F380284A"/>
    <w:lvl w:ilvl="0" w:tplc="7278D64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358431">
    <w:abstractNumId w:val="4"/>
  </w:num>
  <w:num w:numId="2" w16cid:durableId="829712395">
    <w:abstractNumId w:val="6"/>
  </w:num>
  <w:num w:numId="3" w16cid:durableId="1918707779">
    <w:abstractNumId w:val="2"/>
  </w:num>
  <w:num w:numId="4" w16cid:durableId="915630574">
    <w:abstractNumId w:val="1"/>
  </w:num>
  <w:num w:numId="5" w16cid:durableId="637227705">
    <w:abstractNumId w:val="3"/>
  </w:num>
  <w:num w:numId="6" w16cid:durableId="2045204681">
    <w:abstractNumId w:val="5"/>
  </w:num>
  <w:num w:numId="7" w16cid:durableId="982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22"/>
    <w:rsid w:val="000514BE"/>
    <w:rsid w:val="000F1E4A"/>
    <w:rsid w:val="00184958"/>
    <w:rsid w:val="001D763D"/>
    <w:rsid w:val="00211FC4"/>
    <w:rsid w:val="00237EEA"/>
    <w:rsid w:val="00270528"/>
    <w:rsid w:val="00290DDB"/>
    <w:rsid w:val="004F47F9"/>
    <w:rsid w:val="005137DD"/>
    <w:rsid w:val="005B40D4"/>
    <w:rsid w:val="00616E39"/>
    <w:rsid w:val="00642936"/>
    <w:rsid w:val="006C0E12"/>
    <w:rsid w:val="006C10B1"/>
    <w:rsid w:val="0074556C"/>
    <w:rsid w:val="00765FC3"/>
    <w:rsid w:val="00803522"/>
    <w:rsid w:val="0099659C"/>
    <w:rsid w:val="00A23A28"/>
    <w:rsid w:val="00BC76D8"/>
    <w:rsid w:val="00BD4BB1"/>
    <w:rsid w:val="00C05A25"/>
    <w:rsid w:val="00CD2A09"/>
    <w:rsid w:val="00DD23D7"/>
    <w:rsid w:val="00EA3848"/>
    <w:rsid w:val="00EC408C"/>
    <w:rsid w:val="00F62A47"/>
    <w:rsid w:val="00FA2E3E"/>
    <w:rsid w:val="00FD558B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ED2F5"/>
  <w15:chartTrackingRefBased/>
  <w15:docId w15:val="{6E92F0F3-C6DC-4F34-BAAD-B5E9DCD3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F62A47"/>
    <w:pPr>
      <w:keepNext/>
      <w:keepLines/>
      <w:spacing w:before="360" w:after="80"/>
      <w:outlineLvl w:val="0"/>
    </w:pPr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F62A47"/>
    <w:pPr>
      <w:keepNext/>
      <w:keepLines/>
      <w:spacing w:before="160" w:after="80"/>
      <w:outlineLvl w:val="1"/>
    </w:pPr>
    <w:rPr>
      <w:rFonts w:eastAsiaTheme="majorEastAsia" w:cstheme="majorBidi"/>
      <w:caps/>
      <w:color w:val="5D616A" w:themeColor="text2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6C10B1"/>
    <w:pPr>
      <w:keepNext/>
      <w:keepLines/>
      <w:spacing w:before="160" w:after="80"/>
      <w:outlineLvl w:val="2"/>
    </w:pPr>
    <w:rPr>
      <w:rFonts w:eastAsiaTheme="majorEastAsia" w:cstheme="majorBidi"/>
      <w:color w:val="5D616A" w:themeColor="text2"/>
      <w:sz w:val="24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8035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8035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378AC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8035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8035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8035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8035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F62A47"/>
    <w:rPr>
      <w:rFonts w:ascii="Cambria" w:eastAsiaTheme="majorEastAsia" w:hAnsi="Cambria" w:cstheme="majorBidi"/>
      <w:b/>
      <w:caps/>
      <w:color w:val="05A1E6" w:themeColor="accent1"/>
      <w:sz w:val="32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F62A47"/>
    <w:rPr>
      <w:rFonts w:eastAsiaTheme="majorEastAsia" w:cstheme="majorBidi"/>
      <w:caps/>
      <w:color w:val="5D616A" w:themeColor="text2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6C10B1"/>
    <w:rPr>
      <w:rFonts w:eastAsiaTheme="majorEastAsia" w:cstheme="majorBidi"/>
      <w:color w:val="5D616A" w:themeColor="text2"/>
      <w:sz w:val="24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803522"/>
    <w:rPr>
      <w:rFonts w:asciiTheme="minorHAnsi" w:eastAsiaTheme="majorEastAsia" w:hAnsiTheme="minorHAnsi" w:cstheme="majorBidi"/>
      <w:i/>
      <w:iCs/>
      <w:color w:val="0378AC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803522"/>
    <w:rPr>
      <w:rFonts w:asciiTheme="minorHAnsi" w:eastAsiaTheme="majorEastAsia" w:hAnsiTheme="minorHAnsi" w:cstheme="majorBidi"/>
      <w:color w:val="0378AC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8035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8035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8035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8035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803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80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8035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8035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803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803522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803522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803522"/>
    <w:rPr>
      <w:i/>
      <w:iCs/>
      <w:color w:val="0378AC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803522"/>
    <w:pPr>
      <w:pBdr>
        <w:top w:val="single" w:sz="4" w:space="10" w:color="0378AC" w:themeColor="accent1" w:themeShade="BF"/>
        <w:bottom w:val="single" w:sz="4" w:space="10" w:color="0378AC" w:themeColor="accent1" w:themeShade="BF"/>
      </w:pBdr>
      <w:spacing w:before="360" w:after="360"/>
      <w:ind w:left="864" w:right="864"/>
      <w:jc w:val="center"/>
    </w:pPr>
    <w:rPr>
      <w:i/>
      <w:iCs/>
      <w:color w:val="0378AC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803522"/>
    <w:rPr>
      <w:i/>
      <w:iCs/>
      <w:color w:val="0378AC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803522"/>
    <w:rPr>
      <w:b/>
      <w:bCs/>
      <w:smallCaps/>
      <w:color w:val="0378AC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03522"/>
  </w:style>
  <w:style w:type="paragraph" w:styleId="Suftur">
    <w:name w:val="footer"/>
    <w:basedOn w:val="Venjulegur"/>
    <w:link w:val="SufturStaf"/>
    <w:uiPriority w:val="99"/>
    <w:unhideWhenUsed/>
    <w:rsid w:val="00803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03522"/>
  </w:style>
  <w:style w:type="table" w:styleId="Hnitanettflu">
    <w:name w:val="Table Grid"/>
    <w:basedOn w:val="Tafla-venjuleg"/>
    <w:uiPriority w:val="39"/>
    <w:rsid w:val="0080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nitanetstafla1Ljst-hersla1">
    <w:name w:val="Grid Table 1 Light Accent 1"/>
    <w:basedOn w:val="Tafla-venjuleg"/>
    <w:uiPriority w:val="46"/>
    <w:rsid w:val="00803522"/>
    <w:pPr>
      <w:spacing w:after="0" w:line="240" w:lineRule="auto"/>
    </w:pPr>
    <w:tblPr>
      <w:tblStyleRowBandSize w:val="1"/>
      <w:tblStyleColBandSize w:val="1"/>
      <w:tblBorders>
        <w:top w:val="single" w:sz="4" w:space="0" w:color="93DCFC" w:themeColor="accent1" w:themeTint="66"/>
        <w:left w:val="single" w:sz="4" w:space="0" w:color="93DCFC" w:themeColor="accent1" w:themeTint="66"/>
        <w:bottom w:val="single" w:sz="4" w:space="0" w:color="93DCFC" w:themeColor="accent1" w:themeTint="66"/>
        <w:right w:val="single" w:sz="4" w:space="0" w:color="93DCFC" w:themeColor="accent1" w:themeTint="66"/>
        <w:insideH w:val="single" w:sz="4" w:space="0" w:color="93DCFC" w:themeColor="accent1" w:themeTint="66"/>
        <w:insideV w:val="single" w:sz="4" w:space="0" w:color="93DCF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CAF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CAF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ngill">
    <w:name w:val="Hyperlink"/>
    <w:basedOn w:val="Sjlfgefinleturgermlsgreinar"/>
    <w:uiPriority w:val="99"/>
    <w:unhideWhenUsed/>
    <w:rsid w:val="00EA3848"/>
    <w:rPr>
      <w:color w:val="0563C1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EA3848"/>
    <w:rPr>
      <w:color w:val="605E5C"/>
      <w:shd w:val="clear" w:color="auto" w:fill="E1DFDD"/>
    </w:rPr>
  </w:style>
  <w:style w:type="table" w:styleId="Listatafla4-hersla3">
    <w:name w:val="List Table 4 Accent 3"/>
    <w:basedOn w:val="Tafla-venjuleg"/>
    <w:uiPriority w:val="49"/>
    <w:rsid w:val="0099659C"/>
    <w:pPr>
      <w:spacing w:after="0" w:line="240" w:lineRule="auto"/>
    </w:pPr>
    <w:tblPr>
      <w:tblStyleRowBandSize w:val="1"/>
      <w:tblStyleColBandSize w:val="1"/>
      <w:tblBorders>
        <w:top w:val="single" w:sz="4" w:space="0" w:color="BDE6F9" w:themeColor="accent3" w:themeTint="99"/>
        <w:left w:val="single" w:sz="4" w:space="0" w:color="BDE6F9" w:themeColor="accent3" w:themeTint="99"/>
        <w:bottom w:val="single" w:sz="4" w:space="0" w:color="BDE6F9" w:themeColor="accent3" w:themeTint="99"/>
        <w:right w:val="single" w:sz="4" w:space="0" w:color="BDE6F9" w:themeColor="accent3" w:themeTint="99"/>
        <w:insideH w:val="single" w:sz="4" w:space="0" w:color="BDE6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F5" w:themeColor="accent3"/>
          <w:left w:val="single" w:sz="4" w:space="0" w:color="92D6F5" w:themeColor="accent3"/>
          <w:bottom w:val="single" w:sz="4" w:space="0" w:color="92D6F5" w:themeColor="accent3"/>
          <w:right w:val="single" w:sz="4" w:space="0" w:color="92D6F5" w:themeColor="accent3"/>
          <w:insideH w:val="nil"/>
        </w:tcBorders>
        <w:shd w:val="clear" w:color="auto" w:fill="92D6F5" w:themeFill="accent3"/>
      </w:tcPr>
    </w:tblStylePr>
    <w:tblStylePr w:type="lastRow">
      <w:rPr>
        <w:b/>
        <w:bCs/>
      </w:rPr>
      <w:tblPr/>
      <w:tcPr>
        <w:tcBorders>
          <w:top w:val="double" w:sz="4" w:space="0" w:color="BDE6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  <w:style w:type="table" w:styleId="Listatafla2-hersla3">
    <w:name w:val="List Table 2 Accent 3"/>
    <w:basedOn w:val="Tafla-venjuleg"/>
    <w:uiPriority w:val="47"/>
    <w:rsid w:val="00FA2E3E"/>
    <w:pPr>
      <w:spacing w:after="0" w:line="240" w:lineRule="auto"/>
    </w:pPr>
    <w:tblPr>
      <w:tblStyleRowBandSize w:val="1"/>
      <w:tblStyleColBandSize w:val="1"/>
      <w:tblBorders>
        <w:top w:val="single" w:sz="4" w:space="0" w:color="BDE6F9" w:themeColor="accent3" w:themeTint="99"/>
        <w:bottom w:val="single" w:sz="4" w:space="0" w:color="BDE6F9" w:themeColor="accent3" w:themeTint="99"/>
        <w:insideH w:val="single" w:sz="4" w:space="0" w:color="BDE6F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FD" w:themeFill="accent3" w:themeFillTint="33"/>
      </w:tcPr>
    </w:tblStylePr>
    <w:tblStylePr w:type="band1Horz">
      <w:tblPr/>
      <w:tcPr>
        <w:shd w:val="clear" w:color="auto" w:fill="E9F6F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alp.isafjordur.is/" TargetMode="External"/><Relationship Id="rId13" Type="http://schemas.openxmlformats.org/officeDocument/2006/relationships/hyperlink" Target="mailto:bokhald@isafjordur.is" TargetMode="External"/><Relationship Id="rId18" Type="http://schemas.openxmlformats.org/officeDocument/2006/relationships/hyperlink" Target="https://www.isafjordur.is/starfsmenn/forsida" TargetMode="External"/><Relationship Id="rId26" Type="http://schemas.openxmlformats.org/officeDocument/2006/relationships/hyperlink" Target="https://www.isafjordur.is/starfsmenn/forsida/nylidafraedsl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safjordur.is/static/files/ReglurOgSamthykktir/Annad/reglur-isafjardarbaejar-um-netnotkun-notkun-tolvukerfis-medferd-tolvuposts-og-skjala-a-drifum.pdf" TargetMode="External"/><Relationship Id="rId7" Type="http://schemas.openxmlformats.org/officeDocument/2006/relationships/hyperlink" Target="https://www.isafjordur.is/static/files/Starfsmannavefur/Eydublod/MottakaStarfsmanna/mikilvaeg-skilabod-til-nyrra-starfsmanna.pdf" TargetMode="External"/><Relationship Id="rId12" Type="http://schemas.openxmlformats.org/officeDocument/2006/relationships/hyperlink" Target="https://www.isafjordur.is/static/files/Starfsmannavefur/Eydublod/MottakaStarfsmanna/yfirlysing-vegna-innkaupareglna-isafjardarbaejar.docx" TargetMode="External"/><Relationship Id="rId17" Type="http://schemas.openxmlformats.org/officeDocument/2006/relationships/hyperlink" Target="http://www.isafjordur.is/" TargetMode="External"/><Relationship Id="rId25" Type="http://schemas.openxmlformats.org/officeDocument/2006/relationships/hyperlink" Target="https://www.frmst.is/na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safjordur.is/static/files/Starfsmannavefur/Eydublod/MottakaStarfsmanna/leidbeinandi-motttokuaaetlun-nyrra-starfsmanna.docx" TargetMode="External"/><Relationship Id="rId20" Type="http://schemas.openxmlformats.org/officeDocument/2006/relationships/hyperlink" Target="https://www.isafjordur.is/starfsmenn/forsida/nylidafraedsl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einar@isafjordur.is" TargetMode="External"/><Relationship Id="rId24" Type="http://schemas.openxmlformats.org/officeDocument/2006/relationships/hyperlink" Target="https://learncove.io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obby@hotelisafjordur.is" TargetMode="External"/><Relationship Id="rId23" Type="http://schemas.openxmlformats.org/officeDocument/2006/relationships/hyperlink" Target="https://www.isafjordur.is/static/files/Starfsmannavefur/Reglur/Annad/sidareglur_starfsmanna_isafjardarbaejar.pdf" TargetMode="External"/><Relationship Id="rId28" Type="http://schemas.openxmlformats.org/officeDocument/2006/relationships/footer" Target="footer1.xml"/><Relationship Id="rId10" Type="http://schemas.openxmlformats.org/officeDocument/2006/relationships/hyperlink" Target="mailto:isafjordur@hallo.is" TargetMode="External"/><Relationship Id="rId19" Type="http://schemas.openxmlformats.org/officeDocument/2006/relationships/hyperlink" Target="https://www.isafjordur.is/starfsmenn/forsida/starfsmannahandbok-isafjardarbaej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khald@isafjordur.is" TargetMode="External"/><Relationship Id="rId14" Type="http://schemas.openxmlformats.org/officeDocument/2006/relationships/hyperlink" Target="mailto:skjalastjori@isafjordur.is" TargetMode="External"/><Relationship Id="rId22" Type="http://schemas.openxmlformats.org/officeDocument/2006/relationships/hyperlink" Target="https://www.isafjordur.is/starfsmenn/forsida/workplace-leidbeiningar-fyrir-starfsfolk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FBBC09"/>
      </a:accent2>
      <a:accent3>
        <a:srgbClr val="92D6F5"/>
      </a:accent3>
      <a:accent4>
        <a:srgbClr val="ED1C24"/>
      </a:accent4>
      <a:accent5>
        <a:srgbClr val="30B9AB"/>
      </a:accent5>
      <a:accent6>
        <a:srgbClr val="F14C25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4</cp:revision>
  <dcterms:created xsi:type="dcterms:W3CDTF">2025-03-26T14:51:00Z</dcterms:created>
  <dcterms:modified xsi:type="dcterms:W3CDTF">2025-06-24T13:44:00Z</dcterms:modified>
</cp:coreProperties>
</file>