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6721" w14:textId="7E3DEAC6" w:rsidR="00F62A47" w:rsidRDefault="00FE6182" w:rsidP="00803522">
      <w:pPr>
        <w:pStyle w:val="Fyrirsgn1"/>
      </w:pPr>
      <w:r>
        <w:t>Vinnuskóli Ísafjarðarbæjar</w:t>
      </w:r>
    </w:p>
    <w:tbl>
      <w:tblPr>
        <w:tblStyle w:val="Hnitanetstafla1Ljst-hersla1"/>
        <w:tblW w:w="0" w:type="auto"/>
        <w:tblLook w:val="0400" w:firstRow="0" w:lastRow="0" w:firstColumn="0" w:lastColumn="0" w:noHBand="0" w:noVBand="1"/>
      </w:tblPr>
      <w:tblGrid>
        <w:gridCol w:w="2547"/>
        <w:gridCol w:w="2977"/>
        <w:gridCol w:w="1335"/>
        <w:gridCol w:w="2157"/>
      </w:tblGrid>
      <w:tr w:rsidR="00FE6182" w14:paraId="53256DDE" w14:textId="77777777" w:rsidTr="00C93EC8">
        <w:trPr>
          <w:trHeight w:val="283"/>
        </w:trPr>
        <w:tc>
          <w:tcPr>
            <w:tcW w:w="9016" w:type="dxa"/>
            <w:gridSpan w:val="4"/>
            <w:shd w:val="clear" w:color="auto" w:fill="E9F6FD" w:themeFill="accent3" w:themeFillTint="33"/>
            <w:vAlign w:val="center"/>
          </w:tcPr>
          <w:p w14:paraId="16764AEF" w14:textId="430DCE13" w:rsidR="00FE6182" w:rsidRPr="00FE6182" w:rsidRDefault="00FE6182" w:rsidP="006C0E12">
            <w:pPr>
              <w:rPr>
                <w:b/>
                <w:bCs/>
                <w:sz w:val="20"/>
                <w:szCs w:val="22"/>
              </w:rPr>
            </w:pPr>
            <w:bookmarkStart w:id="0" w:name="_Hlk195256921"/>
            <w:r w:rsidRPr="00FE6182">
              <w:rPr>
                <w:b/>
                <w:bCs/>
                <w:sz w:val="20"/>
                <w:szCs w:val="22"/>
              </w:rPr>
              <w:t>Persónuupplýsingar</w:t>
            </w:r>
          </w:p>
        </w:tc>
      </w:tr>
      <w:bookmarkEnd w:id="0"/>
      <w:tr w:rsidR="00FE6182" w14:paraId="0DE3D232" w14:textId="77777777" w:rsidTr="00FE6182">
        <w:trPr>
          <w:trHeight w:val="283"/>
        </w:trPr>
        <w:tc>
          <w:tcPr>
            <w:tcW w:w="2547" w:type="dxa"/>
            <w:shd w:val="clear" w:color="auto" w:fill="E9F6FD" w:themeFill="accent3" w:themeFillTint="33"/>
            <w:vAlign w:val="center"/>
          </w:tcPr>
          <w:p w14:paraId="0302BEB6" w14:textId="03A78885" w:rsidR="00FE6182" w:rsidRPr="006C0E12" w:rsidRDefault="00FE6182" w:rsidP="006C0E12">
            <w:pPr>
              <w:rPr>
                <w:sz w:val="20"/>
                <w:szCs w:val="22"/>
              </w:rPr>
            </w:pPr>
            <w:r w:rsidRPr="006C0E12">
              <w:rPr>
                <w:sz w:val="20"/>
                <w:szCs w:val="22"/>
              </w:rPr>
              <w:t xml:space="preserve">Nafn </w:t>
            </w:r>
          </w:p>
        </w:tc>
        <w:tc>
          <w:tcPr>
            <w:tcW w:w="2977" w:type="dxa"/>
            <w:vAlign w:val="center"/>
          </w:tcPr>
          <w:p w14:paraId="18D53A7B" w14:textId="77777777" w:rsidR="00FE6182" w:rsidRPr="006C0E12" w:rsidRDefault="00FE6182" w:rsidP="006C0E12">
            <w:pPr>
              <w:rPr>
                <w:sz w:val="20"/>
                <w:szCs w:val="22"/>
              </w:rPr>
            </w:pPr>
          </w:p>
        </w:tc>
        <w:tc>
          <w:tcPr>
            <w:tcW w:w="1335" w:type="dxa"/>
            <w:shd w:val="clear" w:color="auto" w:fill="E9F6FD" w:themeFill="accent3" w:themeFillTint="33"/>
            <w:vAlign w:val="center"/>
          </w:tcPr>
          <w:p w14:paraId="47313F66" w14:textId="151D8DEE" w:rsidR="00FE6182" w:rsidRPr="00FE6182" w:rsidRDefault="00FE6182" w:rsidP="006C0E1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Kennitala</w:t>
            </w:r>
          </w:p>
        </w:tc>
        <w:tc>
          <w:tcPr>
            <w:tcW w:w="2157" w:type="dxa"/>
            <w:vAlign w:val="center"/>
          </w:tcPr>
          <w:p w14:paraId="1B5B0537" w14:textId="37E2F4C7" w:rsidR="00FE6182" w:rsidRPr="006C0E12" w:rsidRDefault="00FE6182" w:rsidP="006C0E12">
            <w:pPr>
              <w:rPr>
                <w:sz w:val="20"/>
                <w:szCs w:val="22"/>
              </w:rPr>
            </w:pPr>
          </w:p>
        </w:tc>
      </w:tr>
      <w:tr w:rsidR="00FE6182" w14:paraId="2FBE4CA0" w14:textId="77777777" w:rsidTr="00FE6182">
        <w:trPr>
          <w:trHeight w:val="283"/>
        </w:trPr>
        <w:tc>
          <w:tcPr>
            <w:tcW w:w="2547" w:type="dxa"/>
            <w:shd w:val="clear" w:color="auto" w:fill="E9F6FD" w:themeFill="accent3" w:themeFillTint="33"/>
            <w:vAlign w:val="center"/>
          </w:tcPr>
          <w:p w14:paraId="6DCCC9FA" w14:textId="56FCB446" w:rsidR="00FE6182" w:rsidRPr="006C0E12" w:rsidRDefault="00FE6182" w:rsidP="006C0E1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Lögheimili</w:t>
            </w:r>
          </w:p>
        </w:tc>
        <w:tc>
          <w:tcPr>
            <w:tcW w:w="2977" w:type="dxa"/>
            <w:vAlign w:val="center"/>
          </w:tcPr>
          <w:p w14:paraId="646D5EE0" w14:textId="77777777" w:rsidR="00FE6182" w:rsidRPr="006C0E12" w:rsidRDefault="00FE6182" w:rsidP="006C0E12">
            <w:pPr>
              <w:rPr>
                <w:sz w:val="20"/>
                <w:szCs w:val="22"/>
              </w:rPr>
            </w:pPr>
          </w:p>
        </w:tc>
        <w:tc>
          <w:tcPr>
            <w:tcW w:w="1335" w:type="dxa"/>
            <w:shd w:val="clear" w:color="auto" w:fill="E9F6FD" w:themeFill="accent3" w:themeFillTint="33"/>
            <w:vAlign w:val="center"/>
          </w:tcPr>
          <w:p w14:paraId="52DD964F" w14:textId="4667FB23" w:rsidR="00FE6182" w:rsidRDefault="00FE6182" w:rsidP="006C0E1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Póstnúmer</w:t>
            </w:r>
          </w:p>
        </w:tc>
        <w:tc>
          <w:tcPr>
            <w:tcW w:w="2157" w:type="dxa"/>
            <w:vAlign w:val="center"/>
          </w:tcPr>
          <w:p w14:paraId="19DC33DC" w14:textId="77777777" w:rsidR="00FE6182" w:rsidRPr="006C0E12" w:rsidRDefault="00FE6182" w:rsidP="006C0E12">
            <w:pPr>
              <w:rPr>
                <w:sz w:val="20"/>
                <w:szCs w:val="22"/>
              </w:rPr>
            </w:pPr>
          </w:p>
        </w:tc>
      </w:tr>
      <w:tr w:rsidR="00FE6182" w14:paraId="08CD505F" w14:textId="77777777" w:rsidTr="00FE6182">
        <w:trPr>
          <w:trHeight w:val="283"/>
        </w:trPr>
        <w:tc>
          <w:tcPr>
            <w:tcW w:w="2547" w:type="dxa"/>
            <w:shd w:val="clear" w:color="auto" w:fill="E9F6FD" w:themeFill="accent3" w:themeFillTint="33"/>
            <w:vAlign w:val="center"/>
          </w:tcPr>
          <w:p w14:paraId="38B451EC" w14:textId="25A664E0" w:rsidR="00FE6182" w:rsidRDefault="00FE6182" w:rsidP="006C0E1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Netfang</w:t>
            </w:r>
          </w:p>
        </w:tc>
        <w:tc>
          <w:tcPr>
            <w:tcW w:w="2977" w:type="dxa"/>
            <w:vAlign w:val="center"/>
          </w:tcPr>
          <w:p w14:paraId="78B7950F" w14:textId="77777777" w:rsidR="00FE6182" w:rsidRPr="006C0E12" w:rsidRDefault="00FE6182" w:rsidP="006C0E12">
            <w:pPr>
              <w:rPr>
                <w:sz w:val="20"/>
                <w:szCs w:val="22"/>
              </w:rPr>
            </w:pPr>
          </w:p>
        </w:tc>
        <w:tc>
          <w:tcPr>
            <w:tcW w:w="1335" w:type="dxa"/>
            <w:shd w:val="clear" w:color="auto" w:fill="E9F6FD" w:themeFill="accent3" w:themeFillTint="33"/>
            <w:vAlign w:val="center"/>
          </w:tcPr>
          <w:p w14:paraId="35DE67D8" w14:textId="6F05723C" w:rsidR="00FE6182" w:rsidRDefault="00FE6182" w:rsidP="006C0E1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Símanúmer</w:t>
            </w:r>
          </w:p>
        </w:tc>
        <w:tc>
          <w:tcPr>
            <w:tcW w:w="2157" w:type="dxa"/>
            <w:vAlign w:val="center"/>
          </w:tcPr>
          <w:p w14:paraId="3042AC00" w14:textId="77777777" w:rsidR="00FE6182" w:rsidRPr="006C0E12" w:rsidRDefault="00FE6182" w:rsidP="006C0E12">
            <w:pPr>
              <w:rPr>
                <w:sz w:val="20"/>
                <w:szCs w:val="22"/>
              </w:rPr>
            </w:pPr>
          </w:p>
        </w:tc>
      </w:tr>
      <w:tr w:rsidR="00FE6182" w14:paraId="008C1F9F" w14:textId="77777777" w:rsidTr="00FE6182">
        <w:trPr>
          <w:trHeight w:val="283"/>
        </w:trPr>
        <w:tc>
          <w:tcPr>
            <w:tcW w:w="2547" w:type="dxa"/>
            <w:shd w:val="clear" w:color="auto" w:fill="E9F6FD" w:themeFill="accent3" w:themeFillTint="33"/>
            <w:vAlign w:val="center"/>
          </w:tcPr>
          <w:p w14:paraId="48ED7971" w14:textId="0F5B4C82" w:rsidR="00FE6182" w:rsidRDefault="00FE6182" w:rsidP="006C0E1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Skóli</w:t>
            </w:r>
          </w:p>
        </w:tc>
        <w:tc>
          <w:tcPr>
            <w:tcW w:w="2977" w:type="dxa"/>
            <w:vAlign w:val="center"/>
          </w:tcPr>
          <w:p w14:paraId="5958B772" w14:textId="77777777" w:rsidR="00FE6182" w:rsidRPr="006C0E12" w:rsidRDefault="00FE6182" w:rsidP="006C0E12">
            <w:pPr>
              <w:rPr>
                <w:sz w:val="20"/>
                <w:szCs w:val="22"/>
              </w:rPr>
            </w:pPr>
          </w:p>
        </w:tc>
        <w:tc>
          <w:tcPr>
            <w:tcW w:w="1335" w:type="dxa"/>
            <w:shd w:val="clear" w:color="auto" w:fill="E9F6FD" w:themeFill="accent3" w:themeFillTint="33"/>
            <w:vAlign w:val="center"/>
          </w:tcPr>
          <w:p w14:paraId="3B82709F" w14:textId="41AE221B" w:rsidR="00FE6182" w:rsidRDefault="00FE6182" w:rsidP="006C0E1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Bekkur</w:t>
            </w:r>
          </w:p>
        </w:tc>
        <w:tc>
          <w:tcPr>
            <w:tcW w:w="2157" w:type="dxa"/>
            <w:vAlign w:val="center"/>
          </w:tcPr>
          <w:p w14:paraId="1627664C" w14:textId="77777777" w:rsidR="00FE6182" w:rsidRPr="006C0E12" w:rsidRDefault="00FE6182" w:rsidP="006C0E12">
            <w:pPr>
              <w:rPr>
                <w:sz w:val="20"/>
                <w:szCs w:val="22"/>
              </w:rPr>
            </w:pPr>
          </w:p>
        </w:tc>
      </w:tr>
    </w:tbl>
    <w:p w14:paraId="0826B6EF" w14:textId="2278F948" w:rsidR="00803522" w:rsidRDefault="00803522" w:rsidP="00803522">
      <w:pPr>
        <w:rPr>
          <w:sz w:val="20"/>
          <w:szCs w:val="22"/>
        </w:rPr>
      </w:pPr>
    </w:p>
    <w:tbl>
      <w:tblPr>
        <w:tblStyle w:val="Hnitanetstafla1Ljst-hersla1"/>
        <w:tblW w:w="0" w:type="auto"/>
        <w:tblLook w:val="0400" w:firstRow="0" w:lastRow="0" w:firstColumn="0" w:lastColumn="0" w:noHBand="0" w:noVBand="1"/>
      </w:tblPr>
      <w:tblGrid>
        <w:gridCol w:w="704"/>
        <w:gridCol w:w="1843"/>
        <w:gridCol w:w="2977"/>
        <w:gridCol w:w="1335"/>
        <w:gridCol w:w="2157"/>
      </w:tblGrid>
      <w:tr w:rsidR="00FE6182" w14:paraId="613B2EF5" w14:textId="77777777" w:rsidTr="00CB7F0C">
        <w:trPr>
          <w:trHeight w:val="283"/>
        </w:trPr>
        <w:tc>
          <w:tcPr>
            <w:tcW w:w="9016" w:type="dxa"/>
            <w:gridSpan w:val="5"/>
            <w:shd w:val="clear" w:color="auto" w:fill="E9F6FD" w:themeFill="accent3" w:themeFillTint="33"/>
            <w:vAlign w:val="center"/>
          </w:tcPr>
          <w:p w14:paraId="114A0F57" w14:textId="533E36B1" w:rsidR="00FE6182" w:rsidRPr="00FE6182" w:rsidRDefault="00FE6182" w:rsidP="00CB7F0C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Forráðamaður</w:t>
            </w:r>
          </w:p>
        </w:tc>
      </w:tr>
      <w:tr w:rsidR="00FE6182" w14:paraId="1DBEF8DA" w14:textId="77777777" w:rsidTr="00CB7F0C">
        <w:trPr>
          <w:trHeight w:val="283"/>
        </w:trPr>
        <w:tc>
          <w:tcPr>
            <w:tcW w:w="2547" w:type="dxa"/>
            <w:gridSpan w:val="2"/>
            <w:shd w:val="clear" w:color="auto" w:fill="E9F6FD" w:themeFill="accent3" w:themeFillTint="33"/>
            <w:vAlign w:val="center"/>
          </w:tcPr>
          <w:p w14:paraId="3685493E" w14:textId="77777777" w:rsidR="00FE6182" w:rsidRPr="006C0E12" w:rsidRDefault="00FE6182" w:rsidP="00CB7F0C">
            <w:pPr>
              <w:rPr>
                <w:sz w:val="20"/>
                <w:szCs w:val="22"/>
              </w:rPr>
            </w:pPr>
            <w:r w:rsidRPr="006C0E12">
              <w:rPr>
                <w:sz w:val="20"/>
                <w:szCs w:val="22"/>
              </w:rPr>
              <w:t xml:space="preserve">Nafn </w:t>
            </w:r>
          </w:p>
        </w:tc>
        <w:tc>
          <w:tcPr>
            <w:tcW w:w="2977" w:type="dxa"/>
            <w:vAlign w:val="center"/>
          </w:tcPr>
          <w:p w14:paraId="32579A01" w14:textId="77777777" w:rsidR="00FE6182" w:rsidRPr="006C0E12" w:rsidRDefault="00FE6182" w:rsidP="00CB7F0C">
            <w:pPr>
              <w:rPr>
                <w:sz w:val="20"/>
                <w:szCs w:val="22"/>
              </w:rPr>
            </w:pPr>
          </w:p>
        </w:tc>
        <w:tc>
          <w:tcPr>
            <w:tcW w:w="1335" w:type="dxa"/>
            <w:shd w:val="clear" w:color="auto" w:fill="E9F6FD" w:themeFill="accent3" w:themeFillTint="33"/>
            <w:vAlign w:val="center"/>
          </w:tcPr>
          <w:p w14:paraId="65BBE0F8" w14:textId="77777777" w:rsidR="00FE6182" w:rsidRPr="00FE6182" w:rsidRDefault="00FE6182" w:rsidP="00CB7F0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Kennitala</w:t>
            </w:r>
          </w:p>
        </w:tc>
        <w:tc>
          <w:tcPr>
            <w:tcW w:w="2157" w:type="dxa"/>
            <w:vAlign w:val="center"/>
          </w:tcPr>
          <w:p w14:paraId="73B2644E" w14:textId="77777777" w:rsidR="00FE6182" w:rsidRPr="006C0E12" w:rsidRDefault="00FE6182" w:rsidP="00CB7F0C">
            <w:pPr>
              <w:rPr>
                <w:sz w:val="20"/>
                <w:szCs w:val="22"/>
              </w:rPr>
            </w:pPr>
          </w:p>
        </w:tc>
      </w:tr>
      <w:tr w:rsidR="00FE6182" w14:paraId="36A492BA" w14:textId="77777777" w:rsidTr="00CB7F0C">
        <w:trPr>
          <w:trHeight w:val="283"/>
        </w:trPr>
        <w:tc>
          <w:tcPr>
            <w:tcW w:w="2547" w:type="dxa"/>
            <w:gridSpan w:val="2"/>
            <w:shd w:val="clear" w:color="auto" w:fill="E9F6FD" w:themeFill="accent3" w:themeFillTint="33"/>
            <w:vAlign w:val="center"/>
          </w:tcPr>
          <w:p w14:paraId="425D880E" w14:textId="63A18711" w:rsidR="00FE6182" w:rsidRPr="006C0E12" w:rsidRDefault="00FE6182" w:rsidP="00CB7F0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Netfang</w:t>
            </w:r>
          </w:p>
        </w:tc>
        <w:tc>
          <w:tcPr>
            <w:tcW w:w="2977" w:type="dxa"/>
            <w:vAlign w:val="center"/>
          </w:tcPr>
          <w:p w14:paraId="19395828" w14:textId="77777777" w:rsidR="00FE6182" w:rsidRPr="006C0E12" w:rsidRDefault="00FE6182" w:rsidP="00CB7F0C">
            <w:pPr>
              <w:rPr>
                <w:sz w:val="20"/>
                <w:szCs w:val="22"/>
              </w:rPr>
            </w:pPr>
          </w:p>
        </w:tc>
        <w:tc>
          <w:tcPr>
            <w:tcW w:w="1335" w:type="dxa"/>
            <w:shd w:val="clear" w:color="auto" w:fill="E9F6FD" w:themeFill="accent3" w:themeFillTint="33"/>
            <w:vAlign w:val="center"/>
          </w:tcPr>
          <w:p w14:paraId="47F7AC8E" w14:textId="2ABB32F4" w:rsidR="00FE6182" w:rsidRDefault="00FE6182" w:rsidP="00CB7F0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Símanúmer</w:t>
            </w:r>
          </w:p>
        </w:tc>
        <w:tc>
          <w:tcPr>
            <w:tcW w:w="2157" w:type="dxa"/>
            <w:vAlign w:val="center"/>
          </w:tcPr>
          <w:p w14:paraId="03A39C01" w14:textId="77777777" w:rsidR="00FE6182" w:rsidRPr="006C0E12" w:rsidRDefault="00FE6182" w:rsidP="00CB7F0C">
            <w:pPr>
              <w:rPr>
                <w:sz w:val="20"/>
                <w:szCs w:val="22"/>
              </w:rPr>
            </w:pPr>
          </w:p>
        </w:tc>
      </w:tr>
      <w:tr w:rsidR="00FE6182" w14:paraId="3F4A0854" w14:textId="77777777" w:rsidTr="00FE6182">
        <w:trPr>
          <w:trHeight w:val="283"/>
        </w:trPr>
        <w:tc>
          <w:tcPr>
            <w:tcW w:w="704" w:type="dxa"/>
            <w:shd w:val="clear" w:color="auto" w:fill="auto"/>
            <w:vAlign w:val="center"/>
          </w:tcPr>
          <w:p w14:paraId="1CC63DE3" w14:textId="035109B4" w:rsidR="00FE6182" w:rsidRDefault="00000000" w:rsidP="00FE6182">
            <w:pPr>
              <w:jc w:val="center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-165961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182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</w:p>
        </w:tc>
        <w:tc>
          <w:tcPr>
            <w:tcW w:w="8312" w:type="dxa"/>
            <w:gridSpan w:val="4"/>
            <w:shd w:val="clear" w:color="auto" w:fill="E9F6FD" w:themeFill="accent3" w:themeFillTint="33"/>
            <w:vAlign w:val="center"/>
          </w:tcPr>
          <w:p w14:paraId="39990B0F" w14:textId="37CF11F8" w:rsidR="00FE6182" w:rsidRPr="006C0E12" w:rsidRDefault="00FE6182" w:rsidP="00CB7F0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Forráðamaður aðstoðar við útfyllingu umsóknar og samþykkir að hann sæki um vinnu</w:t>
            </w:r>
          </w:p>
        </w:tc>
      </w:tr>
    </w:tbl>
    <w:p w14:paraId="54D9B68B" w14:textId="2EB0F920" w:rsidR="00FE6182" w:rsidRDefault="00FE6182" w:rsidP="00803522">
      <w:pPr>
        <w:rPr>
          <w:sz w:val="20"/>
          <w:szCs w:val="22"/>
        </w:rPr>
      </w:pPr>
    </w:p>
    <w:tbl>
      <w:tblPr>
        <w:tblStyle w:val="Hnitanetstafla1Ljst-hersla1"/>
        <w:tblW w:w="0" w:type="auto"/>
        <w:tblLook w:val="0400" w:firstRow="0" w:lastRow="0" w:firstColumn="0" w:lastColumn="0" w:noHBand="0" w:noVBand="1"/>
      </w:tblPr>
      <w:tblGrid>
        <w:gridCol w:w="704"/>
        <w:gridCol w:w="907"/>
        <w:gridCol w:w="1470"/>
        <w:gridCol w:w="1491"/>
        <w:gridCol w:w="1477"/>
        <w:gridCol w:w="750"/>
        <w:gridCol w:w="748"/>
        <w:gridCol w:w="1469"/>
      </w:tblGrid>
      <w:tr w:rsidR="00FE6182" w14:paraId="4D5EE471" w14:textId="77777777" w:rsidTr="00CB7F0C">
        <w:trPr>
          <w:trHeight w:val="283"/>
        </w:trPr>
        <w:tc>
          <w:tcPr>
            <w:tcW w:w="9016" w:type="dxa"/>
            <w:gridSpan w:val="8"/>
            <w:shd w:val="clear" w:color="auto" w:fill="E9F6FD" w:themeFill="accent3" w:themeFillTint="33"/>
            <w:vAlign w:val="center"/>
          </w:tcPr>
          <w:p w14:paraId="697BCC70" w14:textId="5DA11BF9" w:rsidR="00FE6182" w:rsidRPr="00FE6182" w:rsidRDefault="00FE6182" w:rsidP="00CB7F0C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Banka</w:t>
            </w:r>
            <w:r w:rsidRPr="00FE6182">
              <w:rPr>
                <w:b/>
                <w:bCs/>
                <w:sz w:val="20"/>
                <w:szCs w:val="22"/>
              </w:rPr>
              <w:t>upplýsingar</w:t>
            </w:r>
          </w:p>
        </w:tc>
      </w:tr>
      <w:tr w:rsidR="00FE6182" w14:paraId="72DFBAA4" w14:textId="77777777" w:rsidTr="00FE6182">
        <w:trPr>
          <w:trHeight w:val="283"/>
        </w:trPr>
        <w:tc>
          <w:tcPr>
            <w:tcW w:w="1611" w:type="dxa"/>
            <w:gridSpan w:val="2"/>
            <w:shd w:val="clear" w:color="auto" w:fill="E9F6FD" w:themeFill="accent3" w:themeFillTint="33"/>
            <w:vAlign w:val="center"/>
          </w:tcPr>
          <w:p w14:paraId="4C6E9147" w14:textId="7AACDC3A" w:rsidR="00FE6182" w:rsidRPr="006C0E12" w:rsidRDefault="00FE6182" w:rsidP="00CB7F0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Banki</w:t>
            </w:r>
          </w:p>
        </w:tc>
        <w:tc>
          <w:tcPr>
            <w:tcW w:w="1470" w:type="dxa"/>
            <w:vAlign w:val="center"/>
          </w:tcPr>
          <w:p w14:paraId="4C3ACA54" w14:textId="77777777" w:rsidR="00FE6182" w:rsidRPr="006C0E12" w:rsidRDefault="00FE6182" w:rsidP="00CB7F0C">
            <w:pPr>
              <w:rPr>
                <w:sz w:val="20"/>
                <w:szCs w:val="22"/>
              </w:rPr>
            </w:pPr>
          </w:p>
        </w:tc>
        <w:tc>
          <w:tcPr>
            <w:tcW w:w="1491" w:type="dxa"/>
            <w:shd w:val="clear" w:color="auto" w:fill="E9F6FD" w:themeFill="accent3" w:themeFillTint="33"/>
            <w:vAlign w:val="center"/>
          </w:tcPr>
          <w:p w14:paraId="0670D030" w14:textId="6F1CE8F3" w:rsidR="00FE6182" w:rsidRPr="006C0E12" w:rsidRDefault="00FE6182" w:rsidP="00CB7F0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Höfuðbók</w:t>
            </w:r>
          </w:p>
        </w:tc>
        <w:tc>
          <w:tcPr>
            <w:tcW w:w="1477" w:type="dxa"/>
            <w:vAlign w:val="center"/>
          </w:tcPr>
          <w:p w14:paraId="48C81C8C" w14:textId="1B8B5B50" w:rsidR="00FE6182" w:rsidRPr="006C0E12" w:rsidRDefault="00FE6182" w:rsidP="00CB7F0C">
            <w:pPr>
              <w:rPr>
                <w:sz w:val="20"/>
                <w:szCs w:val="22"/>
              </w:rPr>
            </w:pPr>
          </w:p>
        </w:tc>
        <w:tc>
          <w:tcPr>
            <w:tcW w:w="1498" w:type="dxa"/>
            <w:gridSpan w:val="2"/>
            <w:shd w:val="clear" w:color="auto" w:fill="E9F6FD" w:themeFill="accent3" w:themeFillTint="33"/>
            <w:vAlign w:val="center"/>
          </w:tcPr>
          <w:p w14:paraId="3FFBF2D6" w14:textId="2F02E1F9" w:rsidR="00FE6182" w:rsidRPr="00FE6182" w:rsidRDefault="00FE6182" w:rsidP="00CB7F0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Reikningsnr.</w:t>
            </w:r>
          </w:p>
        </w:tc>
        <w:tc>
          <w:tcPr>
            <w:tcW w:w="1469" w:type="dxa"/>
            <w:vAlign w:val="center"/>
          </w:tcPr>
          <w:p w14:paraId="3F9FDCA0" w14:textId="77777777" w:rsidR="00FE6182" w:rsidRPr="006C0E12" w:rsidRDefault="00FE6182" w:rsidP="00CB7F0C">
            <w:pPr>
              <w:rPr>
                <w:sz w:val="20"/>
                <w:szCs w:val="22"/>
              </w:rPr>
            </w:pPr>
          </w:p>
        </w:tc>
      </w:tr>
      <w:tr w:rsidR="00FE6182" w14:paraId="274BD285" w14:textId="77777777" w:rsidTr="00FE6182">
        <w:trPr>
          <w:trHeight w:val="283"/>
        </w:trPr>
        <w:tc>
          <w:tcPr>
            <w:tcW w:w="704" w:type="dxa"/>
            <w:shd w:val="clear" w:color="auto" w:fill="auto"/>
            <w:vAlign w:val="center"/>
          </w:tcPr>
          <w:p w14:paraId="0C082197" w14:textId="6FD2F0B3" w:rsidR="00FE6182" w:rsidRPr="006C0E12" w:rsidRDefault="00000000" w:rsidP="00FE6182">
            <w:pPr>
              <w:jc w:val="center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8295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182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</w:p>
        </w:tc>
        <w:tc>
          <w:tcPr>
            <w:tcW w:w="8312" w:type="dxa"/>
            <w:gridSpan w:val="7"/>
            <w:shd w:val="clear" w:color="auto" w:fill="E9F6FD" w:themeFill="accent3" w:themeFillTint="33"/>
            <w:vAlign w:val="center"/>
          </w:tcPr>
          <w:p w14:paraId="2947170B" w14:textId="3C08F6DC" w:rsidR="00FE6182" w:rsidRPr="006C0E12" w:rsidRDefault="00FE6182" w:rsidP="00CB7F0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Óska eftir að nýta persónuafslátt</w:t>
            </w:r>
          </w:p>
        </w:tc>
      </w:tr>
      <w:tr w:rsidR="00FE6182" w14:paraId="08D8638A" w14:textId="77777777" w:rsidTr="00FE6182">
        <w:trPr>
          <w:trHeight w:val="283"/>
        </w:trPr>
        <w:tc>
          <w:tcPr>
            <w:tcW w:w="6799" w:type="dxa"/>
            <w:gridSpan w:val="6"/>
            <w:shd w:val="clear" w:color="auto" w:fill="E9F6FD" w:themeFill="accent3" w:themeFillTint="33"/>
            <w:vAlign w:val="center"/>
          </w:tcPr>
          <w:p w14:paraId="67083856" w14:textId="54A1E41C" w:rsidR="00FE6182" w:rsidRDefault="00FE6182" w:rsidP="00FE618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Hlutfall nýtingar persónuafsláttar (1-100%)</w:t>
            </w:r>
          </w:p>
        </w:tc>
        <w:tc>
          <w:tcPr>
            <w:tcW w:w="2217" w:type="dxa"/>
            <w:gridSpan w:val="2"/>
            <w:shd w:val="clear" w:color="auto" w:fill="auto"/>
            <w:vAlign w:val="center"/>
          </w:tcPr>
          <w:p w14:paraId="416633A7" w14:textId="77777777" w:rsidR="00FE6182" w:rsidRDefault="00FE6182" w:rsidP="00CB7F0C">
            <w:pPr>
              <w:rPr>
                <w:sz w:val="20"/>
                <w:szCs w:val="22"/>
              </w:rPr>
            </w:pPr>
          </w:p>
        </w:tc>
      </w:tr>
    </w:tbl>
    <w:p w14:paraId="7CB47534" w14:textId="5C621011" w:rsidR="00FE6182" w:rsidRDefault="00FE6182" w:rsidP="00FE6182">
      <w:pPr>
        <w:spacing w:before="240"/>
        <w:rPr>
          <w:b/>
          <w:bCs/>
          <w:sz w:val="20"/>
          <w:szCs w:val="22"/>
        </w:rPr>
      </w:pPr>
      <w:r w:rsidRPr="00FE6182">
        <w:rPr>
          <w:b/>
          <w:bCs/>
          <w:sz w:val="20"/>
          <w:szCs w:val="22"/>
        </w:rPr>
        <w:t>Óskir um deild</w:t>
      </w:r>
    </w:p>
    <w:tbl>
      <w:tblPr>
        <w:tblStyle w:val="Hnitanetstafla1Ljst-hersla1"/>
        <w:tblpPr w:leftFromText="141" w:rightFromText="141" w:vertAnchor="text" w:horzAnchor="margin" w:tblpY="11"/>
        <w:tblW w:w="3931" w:type="dxa"/>
        <w:tblLook w:val="0400" w:firstRow="0" w:lastRow="0" w:firstColumn="0" w:lastColumn="0" w:noHBand="0" w:noVBand="1"/>
      </w:tblPr>
      <w:tblGrid>
        <w:gridCol w:w="2540"/>
        <w:gridCol w:w="1391"/>
      </w:tblGrid>
      <w:tr w:rsidR="00FE6182" w:rsidRPr="006C0E12" w14:paraId="50715614" w14:textId="77777777" w:rsidTr="00FE6182">
        <w:trPr>
          <w:trHeight w:val="283"/>
        </w:trPr>
        <w:tc>
          <w:tcPr>
            <w:tcW w:w="3931" w:type="dxa"/>
            <w:gridSpan w:val="2"/>
            <w:shd w:val="clear" w:color="auto" w:fill="E9F6FD" w:themeFill="accent3" w:themeFillTint="33"/>
            <w:vAlign w:val="center"/>
          </w:tcPr>
          <w:p w14:paraId="7CB1EA2A" w14:textId="77777777" w:rsidR="00FE6182" w:rsidRPr="00FE6182" w:rsidRDefault="00FE6182" w:rsidP="00FE6182">
            <w:pPr>
              <w:jc w:val="center"/>
              <w:rPr>
                <w:b/>
                <w:bCs/>
                <w:sz w:val="20"/>
                <w:szCs w:val="22"/>
              </w:rPr>
            </w:pPr>
            <w:r w:rsidRPr="00FE6182">
              <w:rPr>
                <w:b/>
                <w:bCs/>
                <w:sz w:val="20"/>
                <w:szCs w:val="20"/>
              </w:rPr>
              <w:t>Ísafjörður</w:t>
            </w:r>
          </w:p>
        </w:tc>
      </w:tr>
      <w:tr w:rsidR="00FE6182" w:rsidRPr="006C0E12" w14:paraId="24FECA02" w14:textId="77777777" w:rsidTr="00FE6182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27000AD1" w14:textId="74A2AD5B" w:rsidR="00FE6182" w:rsidRPr="006C0E12" w:rsidRDefault="004F4DD0" w:rsidP="00FE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Leikskólinn </w:t>
            </w:r>
            <w:r w:rsidR="00FE6182">
              <w:rPr>
                <w:sz w:val="20"/>
                <w:szCs w:val="20"/>
              </w:rPr>
              <w:t>Eyrarskjól</w:t>
            </w:r>
          </w:p>
        </w:tc>
        <w:sdt>
          <w:sdtPr>
            <w:rPr>
              <w:sz w:val="20"/>
              <w:szCs w:val="22"/>
            </w:rPr>
            <w:id w:val="-127662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47ABCDB1" w14:textId="77777777" w:rsidR="00FE6182" w:rsidRPr="0090351E" w:rsidRDefault="00FE6182" w:rsidP="00FE6182">
                <w:pPr>
                  <w:jc w:val="center"/>
                  <w:rPr>
                    <w:sz w:val="2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4F4DD0" w:rsidRPr="006C0E12" w14:paraId="06A3DDDA" w14:textId="77777777" w:rsidTr="00FE6182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47FB1C11" w14:textId="30CBF217" w:rsidR="004F4DD0" w:rsidRDefault="004F4DD0" w:rsidP="00FE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Leikskólinn </w:t>
            </w:r>
            <w:r>
              <w:rPr>
                <w:sz w:val="20"/>
                <w:szCs w:val="20"/>
              </w:rPr>
              <w:t>Sólborg</w:t>
            </w:r>
          </w:p>
        </w:tc>
        <w:sdt>
          <w:sdtPr>
            <w:rPr>
              <w:sz w:val="20"/>
              <w:szCs w:val="22"/>
            </w:rPr>
            <w:id w:val="-331910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07709F81" w14:textId="063CB28A" w:rsidR="004F4DD0" w:rsidRDefault="004F4DD0" w:rsidP="00FE6182">
                <w:pPr>
                  <w:jc w:val="center"/>
                  <w:rPr>
                    <w:sz w:val="2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FE6182" w:rsidRPr="006C0E12" w14:paraId="37405058" w14:textId="77777777" w:rsidTr="00FE6182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5D9865DF" w14:textId="1B1333A6" w:rsidR="00FE6182" w:rsidRPr="006C0E12" w:rsidRDefault="004F4DD0" w:rsidP="00FE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Leikskólinn </w:t>
            </w:r>
            <w:r w:rsidR="00FE6182">
              <w:rPr>
                <w:sz w:val="20"/>
                <w:szCs w:val="20"/>
              </w:rPr>
              <w:t>Tangi</w:t>
            </w:r>
          </w:p>
        </w:tc>
        <w:sdt>
          <w:sdtPr>
            <w:rPr>
              <w:sz w:val="20"/>
              <w:szCs w:val="22"/>
            </w:rPr>
            <w:id w:val="123350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3A89103A" w14:textId="77777777" w:rsidR="00FE6182" w:rsidRPr="0090351E" w:rsidRDefault="00FE6182" w:rsidP="00FE6182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FE6182" w:rsidRPr="006C0E12" w14:paraId="3A77DD90" w14:textId="77777777" w:rsidTr="00FE6182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3957208D" w14:textId="77777777" w:rsidR="00FE6182" w:rsidRPr="006C0E12" w:rsidRDefault="00FE6182" w:rsidP="00FE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Golfvöllurinn</w:t>
            </w:r>
          </w:p>
        </w:tc>
        <w:sdt>
          <w:sdtPr>
            <w:rPr>
              <w:sz w:val="20"/>
              <w:szCs w:val="22"/>
            </w:rPr>
            <w:id w:val="196365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5E88A03B" w14:textId="77777777" w:rsidR="00FE6182" w:rsidRPr="0090351E" w:rsidRDefault="00FE6182" w:rsidP="00FE6182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FE6182" w:rsidRPr="006C0E12" w14:paraId="77986338" w14:textId="77777777" w:rsidTr="00FE6182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237BA6E5" w14:textId="77777777" w:rsidR="00FE6182" w:rsidRPr="006C0E12" w:rsidRDefault="00FE6182" w:rsidP="00FE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Hvesta</w:t>
            </w:r>
          </w:p>
        </w:tc>
        <w:sdt>
          <w:sdtPr>
            <w:rPr>
              <w:sz w:val="20"/>
              <w:szCs w:val="22"/>
            </w:rPr>
            <w:id w:val="270662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59BE60E7" w14:textId="77777777" w:rsidR="00FE6182" w:rsidRPr="0090351E" w:rsidRDefault="00FE6182" w:rsidP="00FE6182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FE6182" w:rsidRPr="006C0E12" w14:paraId="163B5149" w14:textId="77777777" w:rsidTr="00FE6182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2C234B5D" w14:textId="29F257B4" w:rsidR="00FE6182" w:rsidRPr="006C0E12" w:rsidRDefault="00FE6182" w:rsidP="00FE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Hö</w:t>
            </w:r>
            <w:r w:rsidR="00834018">
              <w:rPr>
                <w:sz w:val="20"/>
                <w:szCs w:val="20"/>
              </w:rPr>
              <w:t>fnin</w:t>
            </w:r>
          </w:p>
        </w:tc>
        <w:sdt>
          <w:sdtPr>
            <w:rPr>
              <w:sz w:val="20"/>
              <w:szCs w:val="22"/>
            </w:rPr>
            <w:id w:val="-184246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610EF78A" w14:textId="77777777" w:rsidR="00FE6182" w:rsidRPr="0090351E" w:rsidRDefault="00FE6182" w:rsidP="00FE6182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FE6182" w:rsidRPr="006C0E12" w14:paraId="66D2E931" w14:textId="77777777" w:rsidTr="00FE6182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7CAA236D" w14:textId="77777777" w:rsidR="00FE6182" w:rsidRPr="006C0E12" w:rsidRDefault="00FE6182" w:rsidP="00FE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Leikjanámskeið</w:t>
            </w:r>
          </w:p>
        </w:tc>
        <w:sdt>
          <w:sdtPr>
            <w:rPr>
              <w:sz w:val="20"/>
              <w:szCs w:val="22"/>
            </w:rPr>
            <w:id w:val="78732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261DF87F" w14:textId="77777777" w:rsidR="00FE6182" w:rsidRPr="0090351E" w:rsidRDefault="00FE6182" w:rsidP="00FE6182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FE6182" w:rsidRPr="006C0E12" w14:paraId="09DF4011" w14:textId="77777777" w:rsidTr="00FE6182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4448DA76" w14:textId="77777777" w:rsidR="00FE6182" w:rsidRPr="006C0E12" w:rsidRDefault="00FE6182" w:rsidP="00FE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Knattspyrnuæfingar</w:t>
            </w:r>
          </w:p>
        </w:tc>
        <w:sdt>
          <w:sdtPr>
            <w:rPr>
              <w:sz w:val="20"/>
              <w:szCs w:val="22"/>
            </w:rPr>
            <w:id w:val="866173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39F1BCA8" w14:textId="77777777" w:rsidR="00FE6182" w:rsidRPr="0090351E" w:rsidRDefault="00FE6182" w:rsidP="00FE6182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FE6182" w:rsidRPr="006C0E12" w14:paraId="06426F11" w14:textId="77777777" w:rsidTr="00FE6182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54A98725" w14:textId="77777777" w:rsidR="00FE6182" w:rsidRPr="006C0E12" w:rsidRDefault="00FE6182" w:rsidP="00FE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Skjalasafnið</w:t>
            </w:r>
          </w:p>
        </w:tc>
        <w:sdt>
          <w:sdtPr>
            <w:rPr>
              <w:sz w:val="20"/>
              <w:szCs w:val="22"/>
            </w:rPr>
            <w:id w:val="1737050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06B26E69" w14:textId="77777777" w:rsidR="00FE6182" w:rsidRPr="0090351E" w:rsidRDefault="00FE6182" w:rsidP="00FE6182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FE6182" w:rsidRPr="006C0E12" w14:paraId="2A79E941" w14:textId="77777777" w:rsidTr="00FE6182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3DAB8624" w14:textId="77777777" w:rsidR="00FE6182" w:rsidRPr="006C0E12" w:rsidRDefault="00FE6182" w:rsidP="00FE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Sæfari</w:t>
            </w:r>
          </w:p>
        </w:tc>
        <w:sdt>
          <w:sdtPr>
            <w:rPr>
              <w:sz w:val="20"/>
              <w:szCs w:val="22"/>
            </w:rPr>
            <w:id w:val="1833571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7845D7EF" w14:textId="77777777" w:rsidR="00FE6182" w:rsidRPr="0090351E" w:rsidRDefault="00FE6182" w:rsidP="00FE6182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FE6182" w:rsidRPr="006C0E12" w14:paraId="2B3E8C04" w14:textId="77777777" w:rsidTr="00FE6182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21F63F27" w14:textId="77777777" w:rsidR="00FE6182" w:rsidRPr="006C0E12" w:rsidRDefault="00FE6182" w:rsidP="00FE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Icewear</w:t>
            </w:r>
          </w:p>
        </w:tc>
        <w:sdt>
          <w:sdtPr>
            <w:rPr>
              <w:sz w:val="20"/>
              <w:szCs w:val="22"/>
            </w:rPr>
            <w:id w:val="-807936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7EE17B27" w14:textId="77777777" w:rsidR="00FE6182" w:rsidRPr="0090351E" w:rsidRDefault="00FE6182" w:rsidP="00FE6182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FE6182" w:rsidRPr="006C0E12" w14:paraId="4A36EEEB" w14:textId="77777777" w:rsidTr="00FE6182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198E513E" w14:textId="77777777" w:rsidR="00FE6182" w:rsidRPr="006C0E12" w:rsidRDefault="00FE6182" w:rsidP="00FE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Vesturferðir</w:t>
            </w:r>
          </w:p>
        </w:tc>
        <w:sdt>
          <w:sdtPr>
            <w:rPr>
              <w:sz w:val="20"/>
              <w:szCs w:val="22"/>
            </w:rPr>
            <w:id w:val="-198776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03CF7E8F" w14:textId="77777777" w:rsidR="00FE6182" w:rsidRPr="0090351E" w:rsidRDefault="00FE6182" w:rsidP="00FE6182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FE6182" w:rsidRPr="006C0E12" w14:paraId="52B33D01" w14:textId="77777777" w:rsidTr="00FE6182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38788556" w14:textId="77777777" w:rsidR="00FE6182" w:rsidRPr="006C0E12" w:rsidRDefault="00FE6182" w:rsidP="00FE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Leiklistarhópur Halldóru</w:t>
            </w:r>
          </w:p>
        </w:tc>
        <w:sdt>
          <w:sdtPr>
            <w:rPr>
              <w:sz w:val="20"/>
              <w:szCs w:val="22"/>
            </w:rPr>
            <w:id w:val="196793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02A01787" w14:textId="77777777" w:rsidR="00FE6182" w:rsidRPr="0090351E" w:rsidRDefault="00FE6182" w:rsidP="00FE6182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FE6182" w:rsidRPr="006C0E12" w14:paraId="3666B9A2" w14:textId="77777777" w:rsidTr="00FE6182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41383A97" w14:textId="77777777" w:rsidR="00FE6182" w:rsidRPr="006C0E12" w:rsidRDefault="00FE6182" w:rsidP="00FE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Skíðasvæðið</w:t>
            </w:r>
          </w:p>
        </w:tc>
        <w:sdt>
          <w:sdtPr>
            <w:rPr>
              <w:sz w:val="20"/>
              <w:szCs w:val="22"/>
            </w:rPr>
            <w:id w:val="1305657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252C7A90" w14:textId="77777777" w:rsidR="00FE6182" w:rsidRPr="0090351E" w:rsidRDefault="00FE6182" w:rsidP="00FE6182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FE6182" w:rsidRPr="006C0E12" w14:paraId="0E893A03" w14:textId="77777777" w:rsidTr="00FE6182">
        <w:trPr>
          <w:trHeight w:val="283"/>
        </w:trPr>
        <w:tc>
          <w:tcPr>
            <w:tcW w:w="3931" w:type="dxa"/>
            <w:gridSpan w:val="2"/>
            <w:shd w:val="clear" w:color="auto" w:fill="E9F6FD" w:themeFill="accent3" w:themeFillTint="33"/>
            <w:vAlign w:val="center"/>
          </w:tcPr>
          <w:p w14:paraId="1DEC5518" w14:textId="77777777" w:rsidR="00FE6182" w:rsidRPr="00FE6182" w:rsidRDefault="00FE6182" w:rsidP="00FE6182">
            <w:pPr>
              <w:jc w:val="center"/>
              <w:rPr>
                <w:b/>
                <w:bCs/>
                <w:sz w:val="20"/>
                <w:szCs w:val="22"/>
              </w:rPr>
            </w:pPr>
            <w:r w:rsidRPr="00FE6182">
              <w:rPr>
                <w:b/>
                <w:bCs/>
                <w:sz w:val="20"/>
                <w:szCs w:val="22"/>
              </w:rPr>
              <w:t>Suðureyri</w:t>
            </w:r>
          </w:p>
        </w:tc>
      </w:tr>
      <w:tr w:rsidR="00FE6182" w:rsidRPr="006C0E12" w14:paraId="1659C041" w14:textId="77777777" w:rsidTr="00FE6182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418332B9" w14:textId="4AB1323C" w:rsidR="00FE6182" w:rsidRPr="006C0E12" w:rsidRDefault="004F4DD0" w:rsidP="00FE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Leikskólinn </w:t>
            </w:r>
            <w:r w:rsidR="00FE6182">
              <w:rPr>
                <w:sz w:val="20"/>
                <w:szCs w:val="20"/>
              </w:rPr>
              <w:t>Tjarnarbær</w:t>
            </w:r>
          </w:p>
        </w:tc>
        <w:sdt>
          <w:sdtPr>
            <w:rPr>
              <w:sz w:val="20"/>
              <w:szCs w:val="22"/>
            </w:rPr>
            <w:id w:val="321860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613DAE6F" w14:textId="77777777" w:rsidR="00FE6182" w:rsidRPr="0090351E" w:rsidRDefault="00FE6182" w:rsidP="00FE6182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FE6182" w:rsidRPr="006C0E12" w14:paraId="15C76C8B" w14:textId="77777777" w:rsidTr="00FE6182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0C312E9F" w14:textId="77777777" w:rsidR="00FE6182" w:rsidRDefault="00FE6182" w:rsidP="00FE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Íslandssaga</w:t>
            </w:r>
          </w:p>
        </w:tc>
        <w:sdt>
          <w:sdtPr>
            <w:rPr>
              <w:sz w:val="20"/>
              <w:szCs w:val="22"/>
            </w:rPr>
            <w:id w:val="11287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55D6354B" w14:textId="77777777" w:rsidR="00FE6182" w:rsidRDefault="00FE6182" w:rsidP="00FE6182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FE6182" w:rsidRPr="006C0E12" w14:paraId="2666AB63" w14:textId="77777777" w:rsidTr="00FE6182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1E9BD25C" w14:textId="77777777" w:rsidR="00FE6182" w:rsidRDefault="00FE6182" w:rsidP="00FE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Leikjanámskeið Stefnis</w:t>
            </w:r>
          </w:p>
        </w:tc>
        <w:sdt>
          <w:sdtPr>
            <w:rPr>
              <w:sz w:val="20"/>
              <w:szCs w:val="22"/>
            </w:rPr>
            <w:id w:val="-109384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5AE1E04C" w14:textId="77777777" w:rsidR="00FE6182" w:rsidRDefault="00FE6182" w:rsidP="00FE6182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FE6182" w:rsidRPr="006C0E12" w14:paraId="159A02D5" w14:textId="77777777" w:rsidTr="00FE6182">
        <w:trPr>
          <w:trHeight w:val="283"/>
        </w:trPr>
        <w:tc>
          <w:tcPr>
            <w:tcW w:w="3931" w:type="dxa"/>
            <w:gridSpan w:val="2"/>
            <w:shd w:val="clear" w:color="auto" w:fill="E9F6FD" w:themeFill="accent3" w:themeFillTint="33"/>
            <w:vAlign w:val="center"/>
          </w:tcPr>
          <w:p w14:paraId="4BC9BE65" w14:textId="77777777" w:rsidR="00FE6182" w:rsidRPr="00FE6182" w:rsidRDefault="00FE6182" w:rsidP="00FE6182">
            <w:pPr>
              <w:jc w:val="center"/>
              <w:rPr>
                <w:b/>
                <w:bCs/>
                <w:sz w:val="20"/>
                <w:szCs w:val="22"/>
              </w:rPr>
            </w:pPr>
            <w:r w:rsidRPr="00FE6182">
              <w:rPr>
                <w:b/>
                <w:bCs/>
                <w:sz w:val="20"/>
                <w:szCs w:val="22"/>
              </w:rPr>
              <w:t>Þingeyri</w:t>
            </w:r>
          </w:p>
        </w:tc>
      </w:tr>
      <w:tr w:rsidR="00FE6182" w:rsidRPr="006C0E12" w14:paraId="1772C912" w14:textId="77777777" w:rsidTr="00FE6182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506B6C8F" w14:textId="0AE0F3DA" w:rsidR="00FE6182" w:rsidRDefault="004F4DD0" w:rsidP="00FE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Leikskólinn </w:t>
            </w:r>
            <w:r w:rsidR="00FE6182">
              <w:rPr>
                <w:sz w:val="20"/>
                <w:szCs w:val="20"/>
              </w:rPr>
              <w:t>Laufás</w:t>
            </w:r>
          </w:p>
        </w:tc>
        <w:sdt>
          <w:sdtPr>
            <w:rPr>
              <w:sz w:val="20"/>
              <w:szCs w:val="22"/>
            </w:rPr>
            <w:id w:val="-38748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44309938" w14:textId="77777777" w:rsidR="00FE6182" w:rsidRDefault="00FE6182" w:rsidP="00FE6182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FE6182" w:rsidRPr="006C0E12" w14:paraId="58D53889" w14:textId="77777777" w:rsidTr="00FE6182">
        <w:trPr>
          <w:trHeight w:val="283"/>
        </w:trPr>
        <w:tc>
          <w:tcPr>
            <w:tcW w:w="3931" w:type="dxa"/>
            <w:gridSpan w:val="2"/>
            <w:shd w:val="clear" w:color="auto" w:fill="E9F6FD" w:themeFill="accent3" w:themeFillTint="33"/>
            <w:vAlign w:val="center"/>
          </w:tcPr>
          <w:p w14:paraId="29987535" w14:textId="77777777" w:rsidR="00FE6182" w:rsidRPr="00FE6182" w:rsidRDefault="00FE6182" w:rsidP="00FE6182">
            <w:pPr>
              <w:jc w:val="center"/>
              <w:rPr>
                <w:b/>
                <w:bCs/>
                <w:sz w:val="20"/>
                <w:szCs w:val="22"/>
              </w:rPr>
            </w:pPr>
            <w:r w:rsidRPr="00FE6182">
              <w:rPr>
                <w:b/>
                <w:bCs/>
                <w:sz w:val="20"/>
                <w:szCs w:val="22"/>
              </w:rPr>
              <w:t>Annað</w:t>
            </w:r>
          </w:p>
        </w:tc>
      </w:tr>
      <w:tr w:rsidR="00FE6182" w:rsidRPr="006C0E12" w14:paraId="30C4B326" w14:textId="77777777" w:rsidTr="00FE6182">
        <w:trPr>
          <w:trHeight w:val="283"/>
        </w:trPr>
        <w:tc>
          <w:tcPr>
            <w:tcW w:w="2540" w:type="dxa"/>
            <w:shd w:val="clear" w:color="auto" w:fill="E9F6FD" w:themeFill="accent3" w:themeFillTint="33"/>
            <w:vAlign w:val="center"/>
          </w:tcPr>
          <w:p w14:paraId="06E6C826" w14:textId="77777777" w:rsidR="00FE6182" w:rsidRDefault="00FE6182" w:rsidP="00FE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 sérstök ósk</w:t>
            </w:r>
          </w:p>
        </w:tc>
        <w:sdt>
          <w:sdtPr>
            <w:rPr>
              <w:sz w:val="20"/>
              <w:szCs w:val="22"/>
            </w:rPr>
            <w:id w:val="1347298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1" w:type="dxa"/>
                <w:vAlign w:val="center"/>
              </w:tcPr>
              <w:p w14:paraId="5E990E41" w14:textId="77777777" w:rsidR="00FE6182" w:rsidRDefault="00FE6182" w:rsidP="00FE6182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</w:tbl>
    <w:p w14:paraId="6D328977" w14:textId="20FD1490" w:rsidR="00FE6182" w:rsidRDefault="00FE6182" w:rsidP="00FE6182">
      <w:pPr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Tímabil: </w:t>
      </w:r>
    </w:p>
    <w:p w14:paraId="1F6D68F6" w14:textId="77777777" w:rsidR="00FE6182" w:rsidRPr="00FE6182" w:rsidRDefault="00FE6182" w:rsidP="00FE6182">
      <w:pPr>
        <w:spacing w:after="0"/>
        <w:rPr>
          <w:sz w:val="20"/>
          <w:szCs w:val="22"/>
        </w:rPr>
      </w:pPr>
      <w:r w:rsidRPr="00FE6182">
        <w:rPr>
          <w:sz w:val="20"/>
          <w:szCs w:val="22"/>
        </w:rPr>
        <w:t xml:space="preserve">8. bekkur vinnur 4 vikur frá 10. júní – 4. júlí </w:t>
      </w:r>
    </w:p>
    <w:p w14:paraId="43605ADE" w14:textId="77777777" w:rsidR="00FE6182" w:rsidRPr="00FE6182" w:rsidRDefault="00FE6182" w:rsidP="00FE6182">
      <w:pPr>
        <w:spacing w:after="0"/>
        <w:rPr>
          <w:sz w:val="20"/>
          <w:szCs w:val="22"/>
        </w:rPr>
      </w:pPr>
      <w:r w:rsidRPr="00FE6182">
        <w:rPr>
          <w:sz w:val="20"/>
          <w:szCs w:val="22"/>
        </w:rPr>
        <w:t>9. bekkur vinnur 5 vikur frá 10. júní – 11. júlí</w:t>
      </w:r>
    </w:p>
    <w:p w14:paraId="628AC4A6" w14:textId="63B8E393" w:rsidR="00FE6182" w:rsidRPr="00FE6182" w:rsidRDefault="00FE6182" w:rsidP="00FE6182">
      <w:pPr>
        <w:spacing w:after="0"/>
        <w:rPr>
          <w:sz w:val="20"/>
          <w:szCs w:val="22"/>
        </w:rPr>
      </w:pPr>
      <w:r w:rsidRPr="00FE6182">
        <w:rPr>
          <w:sz w:val="20"/>
          <w:szCs w:val="22"/>
        </w:rPr>
        <w:t xml:space="preserve">10. bekkur vinnur 6 vikur frá 10. júní – 18. </w:t>
      </w:r>
      <w:r w:rsidR="000E16ED">
        <w:rPr>
          <w:sz w:val="20"/>
          <w:szCs w:val="22"/>
        </w:rPr>
        <w:t>j</w:t>
      </w:r>
      <w:r w:rsidRPr="00FE6182">
        <w:rPr>
          <w:sz w:val="20"/>
          <w:szCs w:val="22"/>
        </w:rPr>
        <w:t>úlí</w:t>
      </w:r>
    </w:p>
    <w:p w14:paraId="3B700A37" w14:textId="5F28FC2E" w:rsidR="00FE6182" w:rsidRPr="00FE6182" w:rsidRDefault="00FE6182" w:rsidP="00FE6182">
      <w:pPr>
        <w:rPr>
          <w:sz w:val="20"/>
          <w:szCs w:val="22"/>
        </w:rPr>
      </w:pPr>
      <w:r w:rsidRPr="00FE6182">
        <w:rPr>
          <w:sz w:val="20"/>
          <w:szCs w:val="22"/>
        </w:rPr>
        <w:t>Vinnutími er</w:t>
      </w:r>
      <w:r>
        <w:rPr>
          <w:sz w:val="20"/>
          <w:szCs w:val="22"/>
        </w:rPr>
        <w:t>u sex klukkustundir</w:t>
      </w:r>
      <w:r w:rsidRPr="00FE6182">
        <w:rPr>
          <w:sz w:val="20"/>
          <w:szCs w:val="22"/>
        </w:rPr>
        <w:t xml:space="preserve"> á dag, getur verið breytilegur eftir vinnustað</w:t>
      </w:r>
    </w:p>
    <w:p w14:paraId="2C5654E2" w14:textId="0C64FE65" w:rsidR="006C0E12" w:rsidRPr="00642936" w:rsidRDefault="006C0E12" w:rsidP="00803522">
      <w:pPr>
        <w:rPr>
          <w:sz w:val="20"/>
          <w:szCs w:val="22"/>
        </w:rPr>
      </w:pPr>
    </w:p>
    <w:p w14:paraId="01A1CDD4" w14:textId="3E26B185" w:rsidR="006C0E12" w:rsidRPr="00211FC4" w:rsidRDefault="006C0E12" w:rsidP="00803522">
      <w:pPr>
        <w:rPr>
          <w:b/>
          <w:bCs/>
          <w:sz w:val="20"/>
          <w:szCs w:val="22"/>
        </w:rPr>
      </w:pPr>
    </w:p>
    <w:p w14:paraId="6885727A" w14:textId="175DA774" w:rsidR="00211FC4" w:rsidRDefault="00211FC4" w:rsidP="00211FC4">
      <w:pPr>
        <w:rPr>
          <w:sz w:val="20"/>
          <w:szCs w:val="22"/>
        </w:rPr>
      </w:pPr>
    </w:p>
    <w:p w14:paraId="618B0DAA" w14:textId="77777777" w:rsidR="002B2063" w:rsidRDefault="002B2063" w:rsidP="00211FC4">
      <w:pPr>
        <w:rPr>
          <w:sz w:val="20"/>
          <w:szCs w:val="22"/>
        </w:rPr>
      </w:pPr>
    </w:p>
    <w:p w14:paraId="19DA7EC0" w14:textId="77777777" w:rsidR="002B2063" w:rsidRDefault="002B2063" w:rsidP="00211FC4">
      <w:pPr>
        <w:rPr>
          <w:sz w:val="20"/>
          <w:szCs w:val="22"/>
        </w:rPr>
      </w:pPr>
    </w:p>
    <w:p w14:paraId="3E0B8D1D" w14:textId="77777777" w:rsidR="002B2063" w:rsidRDefault="002B2063" w:rsidP="00211FC4">
      <w:pPr>
        <w:rPr>
          <w:sz w:val="20"/>
          <w:szCs w:val="22"/>
        </w:rPr>
      </w:pPr>
    </w:p>
    <w:p w14:paraId="6F97CC0B" w14:textId="77777777" w:rsidR="002B2063" w:rsidRDefault="002B2063" w:rsidP="00211FC4">
      <w:pPr>
        <w:rPr>
          <w:sz w:val="20"/>
          <w:szCs w:val="22"/>
        </w:rPr>
      </w:pPr>
    </w:p>
    <w:p w14:paraId="7E71804F" w14:textId="77777777" w:rsidR="002B2063" w:rsidRDefault="002B2063" w:rsidP="00211FC4">
      <w:pPr>
        <w:rPr>
          <w:sz w:val="20"/>
          <w:szCs w:val="22"/>
        </w:rPr>
      </w:pPr>
    </w:p>
    <w:p w14:paraId="32A86F7F" w14:textId="77777777" w:rsidR="002B2063" w:rsidRDefault="002B2063" w:rsidP="00211FC4">
      <w:pPr>
        <w:rPr>
          <w:sz w:val="20"/>
          <w:szCs w:val="22"/>
        </w:rPr>
      </w:pPr>
    </w:p>
    <w:p w14:paraId="1EDB74F9" w14:textId="77777777" w:rsidR="002B2063" w:rsidRDefault="002B2063" w:rsidP="00211FC4">
      <w:pPr>
        <w:rPr>
          <w:sz w:val="20"/>
          <w:szCs w:val="22"/>
        </w:rPr>
      </w:pPr>
    </w:p>
    <w:p w14:paraId="37439C05" w14:textId="77777777" w:rsidR="002B2063" w:rsidRDefault="002B2063" w:rsidP="00211FC4">
      <w:pPr>
        <w:rPr>
          <w:sz w:val="20"/>
          <w:szCs w:val="22"/>
        </w:rPr>
      </w:pPr>
    </w:p>
    <w:p w14:paraId="26CBC72B" w14:textId="77777777" w:rsidR="002B2063" w:rsidRDefault="002B2063" w:rsidP="00211FC4">
      <w:pPr>
        <w:rPr>
          <w:sz w:val="20"/>
          <w:szCs w:val="22"/>
        </w:rPr>
      </w:pPr>
    </w:p>
    <w:tbl>
      <w:tblPr>
        <w:tblStyle w:val="Hnitanetstafla1Ljst-hersla1"/>
        <w:tblW w:w="0" w:type="auto"/>
        <w:tblLook w:val="0400" w:firstRow="0" w:lastRow="0" w:firstColumn="0" w:lastColumn="0" w:noHBand="0" w:noVBand="1"/>
      </w:tblPr>
      <w:tblGrid>
        <w:gridCol w:w="6941"/>
        <w:gridCol w:w="2075"/>
      </w:tblGrid>
      <w:tr w:rsidR="002B2063" w:rsidRPr="00FE6182" w14:paraId="7C27BDB1" w14:textId="77777777" w:rsidTr="00CB7F0C">
        <w:trPr>
          <w:trHeight w:val="283"/>
        </w:trPr>
        <w:tc>
          <w:tcPr>
            <w:tcW w:w="9016" w:type="dxa"/>
            <w:gridSpan w:val="2"/>
            <w:shd w:val="clear" w:color="auto" w:fill="E9F6FD" w:themeFill="accent3" w:themeFillTint="33"/>
            <w:vAlign w:val="center"/>
          </w:tcPr>
          <w:p w14:paraId="61545AAE" w14:textId="7D49BD97" w:rsidR="002B2063" w:rsidRPr="002B2063" w:rsidRDefault="002B2063" w:rsidP="00CB7F0C">
            <w:pPr>
              <w:rPr>
                <w:sz w:val="20"/>
                <w:szCs w:val="22"/>
              </w:rPr>
            </w:pPr>
            <w:r w:rsidRPr="002B2063">
              <w:rPr>
                <w:sz w:val="20"/>
                <w:szCs w:val="22"/>
              </w:rPr>
              <w:lastRenderedPageBreak/>
              <w:t>Eru ofnæmi, sjúkdómar eða einhverjir erfiðleikar hjá umsækjanda</w:t>
            </w:r>
            <w:r>
              <w:rPr>
                <w:sz w:val="20"/>
                <w:szCs w:val="22"/>
              </w:rPr>
              <w:t xml:space="preserve">? </w:t>
            </w:r>
            <w:r>
              <w:rPr>
                <w:sz w:val="20"/>
                <w:szCs w:val="22"/>
              </w:rPr>
              <w:br/>
            </w:r>
            <w:r w:rsidRPr="002B2063">
              <w:rPr>
                <w:i/>
                <w:iCs/>
                <w:sz w:val="20"/>
                <w:szCs w:val="22"/>
              </w:rPr>
              <w:t>Farið verður með upplýsingar sem trúnaðarmál.</w:t>
            </w:r>
          </w:p>
        </w:tc>
      </w:tr>
      <w:tr w:rsidR="002B2063" w:rsidRPr="00FE6182" w14:paraId="2FDB81A8" w14:textId="77777777" w:rsidTr="002B2063">
        <w:trPr>
          <w:trHeight w:val="283"/>
        </w:trPr>
        <w:tc>
          <w:tcPr>
            <w:tcW w:w="9016" w:type="dxa"/>
            <w:gridSpan w:val="2"/>
            <w:shd w:val="clear" w:color="auto" w:fill="auto"/>
            <w:vAlign w:val="center"/>
          </w:tcPr>
          <w:p w14:paraId="1AF8BC61" w14:textId="77777777" w:rsidR="002B2063" w:rsidRDefault="002B2063" w:rsidP="00CB7F0C">
            <w:pPr>
              <w:rPr>
                <w:b/>
                <w:bCs/>
                <w:sz w:val="20"/>
                <w:szCs w:val="22"/>
              </w:rPr>
            </w:pPr>
          </w:p>
          <w:p w14:paraId="2B8F3470" w14:textId="77777777" w:rsidR="002B2063" w:rsidRPr="00FE6182" w:rsidRDefault="002B2063" w:rsidP="00CB7F0C">
            <w:pPr>
              <w:rPr>
                <w:b/>
                <w:bCs/>
                <w:sz w:val="20"/>
                <w:szCs w:val="22"/>
              </w:rPr>
            </w:pPr>
          </w:p>
        </w:tc>
      </w:tr>
      <w:tr w:rsidR="002B2063" w:rsidRPr="00FE6182" w14:paraId="32EEA982" w14:textId="77777777" w:rsidTr="002B2063">
        <w:trPr>
          <w:trHeight w:val="283"/>
        </w:trPr>
        <w:tc>
          <w:tcPr>
            <w:tcW w:w="6941" w:type="dxa"/>
            <w:shd w:val="clear" w:color="auto" w:fill="E9F6FD" w:themeFill="accent3" w:themeFillTint="33"/>
            <w:vAlign w:val="center"/>
          </w:tcPr>
          <w:p w14:paraId="42777A9A" w14:textId="26A5D10A" w:rsidR="002B2063" w:rsidRPr="002B2063" w:rsidRDefault="002B2063" w:rsidP="00CB7F0C">
            <w:pPr>
              <w:rPr>
                <w:sz w:val="20"/>
                <w:szCs w:val="22"/>
              </w:rPr>
            </w:pPr>
            <w:r w:rsidRPr="002B2063">
              <w:rPr>
                <w:sz w:val="20"/>
                <w:szCs w:val="22"/>
              </w:rPr>
              <w:t>Á umsækjandi hjálm og reiðhjól sem hann getur nýtt við störf</w:t>
            </w:r>
            <w:r>
              <w:rPr>
                <w:sz w:val="20"/>
                <w:szCs w:val="22"/>
              </w:rPr>
              <w:t>?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64A8987C" w14:textId="4B637B21" w:rsidR="002B2063" w:rsidRPr="002B2063" w:rsidRDefault="002B2063" w:rsidP="00CB7F0C">
            <w:pPr>
              <w:rPr>
                <w:sz w:val="20"/>
                <w:szCs w:val="22"/>
              </w:rPr>
            </w:pPr>
          </w:p>
        </w:tc>
      </w:tr>
      <w:tr w:rsidR="002B2063" w:rsidRPr="00FE6182" w14:paraId="6BBFCD21" w14:textId="77777777" w:rsidTr="002B2063">
        <w:trPr>
          <w:trHeight w:val="283"/>
        </w:trPr>
        <w:tc>
          <w:tcPr>
            <w:tcW w:w="9016" w:type="dxa"/>
            <w:gridSpan w:val="2"/>
            <w:shd w:val="clear" w:color="auto" w:fill="E9F6FD" w:themeFill="accent3" w:themeFillTint="33"/>
            <w:vAlign w:val="center"/>
          </w:tcPr>
          <w:p w14:paraId="0A68A648" w14:textId="3A9906D4" w:rsidR="002B2063" w:rsidRPr="002B2063" w:rsidRDefault="002B2063" w:rsidP="00CB7F0C">
            <w:pPr>
              <w:rPr>
                <w:sz w:val="20"/>
                <w:szCs w:val="22"/>
              </w:rPr>
            </w:pPr>
            <w:r w:rsidRPr="002B2063">
              <w:rPr>
                <w:sz w:val="20"/>
                <w:szCs w:val="22"/>
              </w:rPr>
              <w:t>Annað</w:t>
            </w:r>
          </w:p>
        </w:tc>
      </w:tr>
      <w:tr w:rsidR="002B2063" w:rsidRPr="00FE6182" w14:paraId="24C6748D" w14:textId="77777777" w:rsidTr="002B2063">
        <w:trPr>
          <w:trHeight w:val="283"/>
        </w:trPr>
        <w:tc>
          <w:tcPr>
            <w:tcW w:w="9016" w:type="dxa"/>
            <w:gridSpan w:val="2"/>
            <w:shd w:val="clear" w:color="auto" w:fill="auto"/>
            <w:vAlign w:val="center"/>
          </w:tcPr>
          <w:p w14:paraId="0F006405" w14:textId="77777777" w:rsidR="002B2063" w:rsidRDefault="002B2063" w:rsidP="00CB7F0C">
            <w:pPr>
              <w:rPr>
                <w:b/>
                <w:bCs/>
                <w:sz w:val="20"/>
                <w:szCs w:val="22"/>
              </w:rPr>
            </w:pPr>
          </w:p>
          <w:p w14:paraId="4312013E" w14:textId="77777777" w:rsidR="002B2063" w:rsidRPr="00FE6182" w:rsidRDefault="002B2063" w:rsidP="00CB7F0C">
            <w:pPr>
              <w:rPr>
                <w:b/>
                <w:bCs/>
                <w:sz w:val="20"/>
                <w:szCs w:val="22"/>
              </w:rPr>
            </w:pPr>
          </w:p>
        </w:tc>
      </w:tr>
    </w:tbl>
    <w:p w14:paraId="2E978544" w14:textId="77777777" w:rsidR="002B2063" w:rsidRPr="00211FC4" w:rsidRDefault="002B2063" w:rsidP="00211FC4">
      <w:pPr>
        <w:rPr>
          <w:sz w:val="20"/>
          <w:szCs w:val="22"/>
        </w:rPr>
      </w:pPr>
    </w:p>
    <w:sectPr w:rsidR="002B2063" w:rsidRPr="00211FC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76C55" w14:textId="77777777" w:rsidR="006E5731" w:rsidRDefault="006E5731" w:rsidP="00803522">
      <w:pPr>
        <w:spacing w:after="0" w:line="240" w:lineRule="auto"/>
      </w:pPr>
      <w:r>
        <w:separator/>
      </w:r>
    </w:p>
  </w:endnote>
  <w:endnote w:type="continuationSeparator" w:id="0">
    <w:p w14:paraId="53D0B5B3" w14:textId="77777777" w:rsidR="006E5731" w:rsidRDefault="006E5731" w:rsidP="0080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32A4C" w14:textId="77777777" w:rsidR="006E5731" w:rsidRDefault="006E5731" w:rsidP="00803522">
      <w:pPr>
        <w:spacing w:after="0" w:line="240" w:lineRule="auto"/>
      </w:pPr>
      <w:r>
        <w:separator/>
      </w:r>
    </w:p>
  </w:footnote>
  <w:footnote w:type="continuationSeparator" w:id="0">
    <w:p w14:paraId="634FB1F1" w14:textId="77777777" w:rsidR="006E5731" w:rsidRDefault="006E5731" w:rsidP="00803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Hnitanettflu"/>
      <w:tblW w:w="9498" w:type="dxa"/>
      <w:tblLook w:val="04A0" w:firstRow="1" w:lastRow="0" w:firstColumn="1" w:lastColumn="0" w:noHBand="0" w:noVBand="1"/>
    </w:tblPr>
    <w:tblGrid>
      <w:gridCol w:w="3005"/>
      <w:gridCol w:w="3005"/>
      <w:gridCol w:w="3488"/>
    </w:tblGrid>
    <w:tr w:rsidR="00803522" w14:paraId="4D332683" w14:textId="77777777" w:rsidTr="00803522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1F960207" w14:textId="333A1694" w:rsidR="00803522" w:rsidRDefault="00616E39" w:rsidP="00803522">
          <w:pPr>
            <w:pStyle w:val="Suhaus"/>
          </w:pPr>
          <w:r>
            <w:br/>
          </w:r>
          <w:r>
            <w:br/>
          </w:r>
          <w:r>
            <w:br/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49117D98" w14:textId="77777777" w:rsidR="00803522" w:rsidRDefault="00803522" w:rsidP="00803522">
          <w:pPr>
            <w:pStyle w:val="Suhaus"/>
            <w:jc w:val="center"/>
            <w:rPr>
              <w:rFonts w:ascii="Cambria" w:hAnsi="Cambria"/>
              <w:b/>
              <w:bCs/>
              <w:sz w:val="32"/>
              <w:szCs w:val="32"/>
            </w:rPr>
          </w:pPr>
        </w:p>
        <w:p w14:paraId="58D889FA" w14:textId="0C2F394D" w:rsidR="00803522" w:rsidRPr="00803522" w:rsidRDefault="00803522" w:rsidP="00803522">
          <w:pPr>
            <w:pStyle w:val="Suhaus"/>
            <w:jc w:val="center"/>
            <w:rPr>
              <w:rFonts w:ascii="Cambria" w:hAnsi="Cambria"/>
              <w:b/>
              <w:bCs/>
              <w:sz w:val="32"/>
              <w:szCs w:val="32"/>
            </w:rPr>
          </w:pPr>
        </w:p>
      </w:tc>
      <w:tc>
        <w:tcPr>
          <w:tcW w:w="3488" w:type="dxa"/>
          <w:tcBorders>
            <w:top w:val="nil"/>
            <w:left w:val="nil"/>
            <w:bottom w:val="nil"/>
            <w:right w:val="nil"/>
          </w:tcBorders>
        </w:tcPr>
        <w:p w14:paraId="063227F2" w14:textId="22E7E5D7" w:rsidR="00803522" w:rsidRDefault="00616E39" w:rsidP="00803522">
          <w:pPr>
            <w:pStyle w:val="Suhaus"/>
            <w:jc w:val="right"/>
          </w:pPr>
          <w:r>
            <w:rPr>
              <w:noProof/>
            </w:rPr>
            <w:drawing>
              <wp:inline distT="0" distB="0" distL="0" distR="0" wp14:anchorId="356920DA" wp14:editId="1D1E2A6E">
                <wp:extent cx="531038" cy="638175"/>
                <wp:effectExtent l="0" t="0" r="2540" b="0"/>
                <wp:docPr id="1775523544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4793851" name="Graphic 78479385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449" cy="6518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08BCF9" w14:textId="77777777" w:rsidR="00803522" w:rsidRDefault="00803522" w:rsidP="00803522">
    <w:pPr>
      <w:pStyle w:val="Suhau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22"/>
    <w:rsid w:val="0002638D"/>
    <w:rsid w:val="000514BE"/>
    <w:rsid w:val="000E16ED"/>
    <w:rsid w:val="000F1E4A"/>
    <w:rsid w:val="00211FC4"/>
    <w:rsid w:val="002B2063"/>
    <w:rsid w:val="004F47F9"/>
    <w:rsid w:val="004F4DD0"/>
    <w:rsid w:val="00616E39"/>
    <w:rsid w:val="0064059B"/>
    <w:rsid w:val="00642936"/>
    <w:rsid w:val="006C0E12"/>
    <w:rsid w:val="006C10B1"/>
    <w:rsid w:val="006E5731"/>
    <w:rsid w:val="006F2DF2"/>
    <w:rsid w:val="00803522"/>
    <w:rsid w:val="00834018"/>
    <w:rsid w:val="0090351E"/>
    <w:rsid w:val="00BC76D8"/>
    <w:rsid w:val="00CD2A09"/>
    <w:rsid w:val="00F62A47"/>
    <w:rsid w:val="00FD558B"/>
    <w:rsid w:val="00F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ED2F5"/>
  <w15:chartTrackingRefBased/>
  <w15:docId w15:val="{6E92F0F3-C6DC-4F34-BAAD-B5E9DCD3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F62A47"/>
    <w:pPr>
      <w:keepNext/>
      <w:keepLines/>
      <w:spacing w:before="360" w:after="80"/>
      <w:outlineLvl w:val="0"/>
    </w:pPr>
    <w:rPr>
      <w:rFonts w:ascii="Cambria" w:eastAsiaTheme="majorEastAsia" w:hAnsi="Cambria" w:cstheme="majorBidi"/>
      <w:b/>
      <w:caps/>
      <w:color w:val="05A1E6" w:themeColor="accent1"/>
      <w:sz w:val="32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F62A47"/>
    <w:pPr>
      <w:keepNext/>
      <w:keepLines/>
      <w:spacing w:before="160" w:after="80"/>
      <w:outlineLvl w:val="1"/>
    </w:pPr>
    <w:rPr>
      <w:rFonts w:eastAsiaTheme="majorEastAsia" w:cstheme="majorBidi"/>
      <w:caps/>
      <w:color w:val="5D616A" w:themeColor="text2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6C10B1"/>
    <w:pPr>
      <w:keepNext/>
      <w:keepLines/>
      <w:spacing w:before="160" w:after="80"/>
      <w:outlineLvl w:val="2"/>
    </w:pPr>
    <w:rPr>
      <w:rFonts w:eastAsiaTheme="majorEastAsia" w:cstheme="majorBidi"/>
      <w:color w:val="5D616A" w:themeColor="text2"/>
      <w:sz w:val="24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8035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378AC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8035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378AC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8035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8035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8035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8035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F62A47"/>
    <w:rPr>
      <w:rFonts w:ascii="Cambria" w:eastAsiaTheme="majorEastAsia" w:hAnsi="Cambria" w:cstheme="majorBidi"/>
      <w:b/>
      <w:caps/>
      <w:color w:val="05A1E6" w:themeColor="accent1"/>
      <w:sz w:val="32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F62A47"/>
    <w:rPr>
      <w:rFonts w:eastAsiaTheme="majorEastAsia" w:cstheme="majorBidi"/>
      <w:caps/>
      <w:color w:val="5D616A" w:themeColor="text2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6C10B1"/>
    <w:rPr>
      <w:rFonts w:eastAsiaTheme="majorEastAsia" w:cstheme="majorBidi"/>
      <w:color w:val="5D616A" w:themeColor="text2"/>
      <w:sz w:val="24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803522"/>
    <w:rPr>
      <w:rFonts w:asciiTheme="minorHAnsi" w:eastAsiaTheme="majorEastAsia" w:hAnsiTheme="minorHAnsi" w:cstheme="majorBidi"/>
      <w:i/>
      <w:iCs/>
      <w:color w:val="0378AC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803522"/>
    <w:rPr>
      <w:rFonts w:asciiTheme="minorHAnsi" w:eastAsiaTheme="majorEastAsia" w:hAnsiTheme="minorHAnsi" w:cstheme="majorBidi"/>
      <w:color w:val="0378AC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8035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8035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8035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8035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803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803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8035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8035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803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803522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803522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803522"/>
    <w:rPr>
      <w:i/>
      <w:iCs/>
      <w:color w:val="0378AC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803522"/>
    <w:pPr>
      <w:pBdr>
        <w:top w:val="single" w:sz="4" w:space="10" w:color="0378AC" w:themeColor="accent1" w:themeShade="BF"/>
        <w:bottom w:val="single" w:sz="4" w:space="10" w:color="0378AC" w:themeColor="accent1" w:themeShade="BF"/>
      </w:pBdr>
      <w:spacing w:before="360" w:after="360"/>
      <w:ind w:left="864" w:right="864"/>
      <w:jc w:val="center"/>
    </w:pPr>
    <w:rPr>
      <w:i/>
      <w:iCs/>
      <w:color w:val="0378AC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803522"/>
    <w:rPr>
      <w:i/>
      <w:iCs/>
      <w:color w:val="0378AC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803522"/>
    <w:rPr>
      <w:b/>
      <w:bCs/>
      <w:smallCaps/>
      <w:color w:val="0378AC" w:themeColor="accent1" w:themeShade="BF"/>
      <w:spacing w:val="5"/>
    </w:rPr>
  </w:style>
  <w:style w:type="paragraph" w:styleId="Suhaus">
    <w:name w:val="header"/>
    <w:basedOn w:val="Venjulegur"/>
    <w:link w:val="SuhausStaf"/>
    <w:uiPriority w:val="99"/>
    <w:unhideWhenUsed/>
    <w:rsid w:val="00803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803522"/>
  </w:style>
  <w:style w:type="paragraph" w:styleId="Suftur">
    <w:name w:val="footer"/>
    <w:basedOn w:val="Venjulegur"/>
    <w:link w:val="SufturStaf"/>
    <w:uiPriority w:val="99"/>
    <w:unhideWhenUsed/>
    <w:rsid w:val="00803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803522"/>
  </w:style>
  <w:style w:type="table" w:styleId="Hnitanettflu">
    <w:name w:val="Table Grid"/>
    <w:basedOn w:val="Tafla-venjuleg"/>
    <w:uiPriority w:val="39"/>
    <w:rsid w:val="00803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nitanetstafla1Ljst-hersla1">
    <w:name w:val="Grid Table 1 Light Accent 1"/>
    <w:basedOn w:val="Tafla-venjuleg"/>
    <w:uiPriority w:val="46"/>
    <w:rsid w:val="00803522"/>
    <w:pPr>
      <w:spacing w:after="0" w:line="240" w:lineRule="auto"/>
    </w:pPr>
    <w:tblPr>
      <w:tblStyleRowBandSize w:val="1"/>
      <w:tblStyleColBandSize w:val="1"/>
      <w:tblBorders>
        <w:top w:val="single" w:sz="4" w:space="0" w:color="93DCFC" w:themeColor="accent1" w:themeTint="66"/>
        <w:left w:val="single" w:sz="4" w:space="0" w:color="93DCFC" w:themeColor="accent1" w:themeTint="66"/>
        <w:bottom w:val="single" w:sz="4" w:space="0" w:color="93DCFC" w:themeColor="accent1" w:themeTint="66"/>
        <w:right w:val="single" w:sz="4" w:space="0" w:color="93DCFC" w:themeColor="accent1" w:themeTint="66"/>
        <w:insideH w:val="single" w:sz="4" w:space="0" w:color="93DCFC" w:themeColor="accent1" w:themeTint="66"/>
        <w:insideV w:val="single" w:sz="4" w:space="0" w:color="93DCF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DCAF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CAF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önnunarstaðall">
      <a:dk1>
        <a:sysClr val="windowText" lastClr="000000"/>
      </a:dk1>
      <a:lt1>
        <a:sysClr val="window" lastClr="FFFFFF"/>
      </a:lt1>
      <a:dk2>
        <a:srgbClr val="5D616A"/>
      </a:dk2>
      <a:lt2>
        <a:srgbClr val="E5E5EA"/>
      </a:lt2>
      <a:accent1>
        <a:srgbClr val="05A1E6"/>
      </a:accent1>
      <a:accent2>
        <a:srgbClr val="FBBC09"/>
      </a:accent2>
      <a:accent3>
        <a:srgbClr val="92D6F5"/>
      </a:accent3>
      <a:accent4>
        <a:srgbClr val="ED1C24"/>
      </a:accent4>
      <a:accent5>
        <a:srgbClr val="30B9AB"/>
      </a:accent5>
      <a:accent6>
        <a:srgbClr val="F14C25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Tinna Ólafsdóttir</dc:creator>
  <cp:keywords/>
  <dc:description/>
  <cp:lastModifiedBy>Tinna Ólafsdóttir</cp:lastModifiedBy>
  <cp:revision>6</cp:revision>
  <dcterms:created xsi:type="dcterms:W3CDTF">2025-04-11T09:22:00Z</dcterms:created>
  <dcterms:modified xsi:type="dcterms:W3CDTF">2025-04-28T10:24:00Z</dcterms:modified>
</cp:coreProperties>
</file>